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19B4" w14:textId="58F5157D" w:rsidR="009333AE" w:rsidRDefault="006003D9">
      <w:pPr>
        <w:pStyle w:val="BodyText"/>
        <w:kinsoku w:val="0"/>
        <w:overflowPunct w:val="0"/>
        <w:ind w:left="9240"/>
        <w:rPr>
          <w:rFonts w:ascii="Times New Roman" w:hAnsi="Times New Roman" w:cs="Times New Roman"/>
          <w:sz w:val="20"/>
          <w:szCs w:val="20"/>
        </w:rPr>
      </w:pPr>
      <w:bookmarkStart w:id="0" w:name="_Hlk92717015"/>
      <w:r>
        <w:rPr>
          <w:noProof/>
        </w:rPr>
        <w:drawing>
          <wp:anchor distT="0" distB="0" distL="114300" distR="114300" simplePos="0" relativeHeight="251689472" behindDoc="0" locked="0" layoutInCell="1" allowOverlap="1" wp14:anchorId="732E15FD" wp14:editId="4D4647A2">
            <wp:simplePos x="0" y="0"/>
            <wp:positionH relativeFrom="column">
              <wp:posOffset>5197475</wp:posOffset>
            </wp:positionH>
            <wp:positionV relativeFrom="paragraph">
              <wp:posOffset>0</wp:posOffset>
            </wp:positionV>
            <wp:extent cx="1743075" cy="428625"/>
            <wp:effectExtent l="0" t="0" r="9525" b="9525"/>
            <wp:wrapNone/>
            <wp:docPr id="1027" name="Picture 3">
              <a:extLst xmlns:a="http://schemas.openxmlformats.org/drawingml/2006/main">
                <a:ext uri="{FF2B5EF4-FFF2-40B4-BE49-F238E27FC236}">
                  <a16:creationId xmlns:a16="http://schemas.microsoft.com/office/drawing/2014/main" id="{933E0502-1E47-CF0C-5C3F-03200BA9F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id="{933E0502-1E47-CF0C-5C3F-03200BA9F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506D8CB" w14:textId="77777777" w:rsidR="009333AE" w:rsidRDefault="009333AE" w:rsidP="003B4A7B">
      <w:pPr>
        <w:pStyle w:val="BodyText"/>
        <w:kinsoku w:val="0"/>
        <w:overflowPunct w:val="0"/>
        <w:spacing w:before="8"/>
        <w:jc w:val="right"/>
        <w:rPr>
          <w:noProof/>
        </w:rPr>
      </w:pPr>
    </w:p>
    <w:p w14:paraId="32B7CBBF" w14:textId="77777777" w:rsidR="006003D9" w:rsidRDefault="006003D9" w:rsidP="003B4A7B">
      <w:pPr>
        <w:pStyle w:val="BodyText"/>
        <w:kinsoku w:val="0"/>
        <w:overflowPunct w:val="0"/>
        <w:spacing w:before="8"/>
        <w:jc w:val="right"/>
        <w:rPr>
          <w:noProof/>
        </w:rPr>
      </w:pPr>
    </w:p>
    <w:p w14:paraId="50103CB9" w14:textId="77777777" w:rsidR="00977259" w:rsidRDefault="00977259" w:rsidP="00F37EDB">
      <w:pPr>
        <w:pStyle w:val="Title"/>
        <w:pBdr>
          <w:bottom w:val="single" w:sz="36" w:space="1" w:color="0070C0"/>
        </w:pBdr>
        <w:kinsoku w:val="0"/>
        <w:overflowPunct w:val="0"/>
        <w:ind w:left="0"/>
        <w:rPr>
          <w:highlight w:val="yellow"/>
        </w:rPr>
      </w:pPr>
    </w:p>
    <w:p w14:paraId="19F652FC" w14:textId="48243D2C" w:rsidR="009333AE" w:rsidRDefault="00034C80" w:rsidP="00F37EDB">
      <w:pPr>
        <w:pStyle w:val="Title"/>
        <w:pBdr>
          <w:bottom w:val="single" w:sz="36" w:space="1" w:color="0070C0"/>
        </w:pBdr>
        <w:kinsoku w:val="0"/>
        <w:overflowPunct w:val="0"/>
        <w:ind w:left="0"/>
      </w:pPr>
      <w:r>
        <w:t>Klein Independent School District</w:t>
      </w:r>
      <w:r w:rsidR="00E10C99">
        <w:t xml:space="preserve"> </w:t>
      </w:r>
      <w:r w:rsidR="004D344E">
        <w:t xml:space="preserve">– </w:t>
      </w:r>
      <w:r w:rsidR="00F06325" w:rsidRPr="006003D9">
        <w:rPr>
          <w:color w:val="0070C0"/>
        </w:rPr>
        <w:t xml:space="preserve">Davis </w:t>
      </w:r>
      <w:r w:rsidR="009333AE" w:rsidRPr="006003D9">
        <w:rPr>
          <w:color w:val="0070C0"/>
        </w:rPr>
        <w:t>Vision</w:t>
      </w:r>
      <w:r w:rsidR="009333AE" w:rsidRPr="006003D9">
        <w:rPr>
          <w:color w:val="0070C0"/>
          <w:spacing w:val="-6"/>
        </w:rPr>
        <w:t xml:space="preserve"> </w:t>
      </w:r>
      <w:r w:rsidR="006003D9" w:rsidRPr="006003D9">
        <w:rPr>
          <w:color w:val="0070C0"/>
          <w:spacing w:val="-6"/>
        </w:rPr>
        <w:t xml:space="preserve">Network </w:t>
      </w:r>
      <w:r w:rsidR="009333AE">
        <w:t>Plan</w:t>
      </w:r>
      <w:r w:rsidR="009333AE">
        <w:rPr>
          <w:spacing w:val="-6"/>
        </w:rPr>
        <w:t xml:space="preserve"> </w:t>
      </w:r>
      <w:r w:rsidR="009333AE">
        <w:t>Summary</w:t>
      </w:r>
    </w:p>
    <w:p w14:paraId="681C70E6" w14:textId="77777777" w:rsidR="00AE437E" w:rsidRPr="00AE437E" w:rsidRDefault="00AE437E" w:rsidP="00AE437E">
      <w:pPr>
        <w:pStyle w:val="Heading2"/>
        <w:kinsoku w:val="0"/>
        <w:overflowPunct w:val="0"/>
        <w:spacing w:before="200"/>
        <w:ind w:left="0" w:right="56"/>
        <w:rPr>
          <w:color w:val="000000"/>
          <w:u w:val="none"/>
        </w:rPr>
      </w:pPr>
      <w:r w:rsidRPr="00AE437E">
        <w:rPr>
          <w:color w:val="000000"/>
          <w:u w:val="none"/>
        </w:rPr>
        <w:t xml:space="preserve">With your </w:t>
      </w:r>
      <w:r w:rsidR="00F06325">
        <w:rPr>
          <w:color w:val="000000"/>
          <w:u w:val="none"/>
        </w:rPr>
        <w:t xml:space="preserve">Davis </w:t>
      </w:r>
      <w:r w:rsidRPr="00AE437E">
        <w:rPr>
          <w:color w:val="000000"/>
          <w:u w:val="none"/>
        </w:rPr>
        <w:t>Vision Preferred</w:t>
      </w:r>
      <w:r w:rsidRPr="00AE437E">
        <w:rPr>
          <w:color w:val="000000"/>
          <w:spacing w:val="1"/>
          <w:u w:val="none"/>
        </w:rPr>
        <w:t xml:space="preserve"> </w:t>
      </w:r>
      <w:r w:rsidRPr="00AE437E">
        <w:rPr>
          <w:color w:val="000000"/>
          <w:u w:val="none"/>
        </w:rPr>
        <w:t>Provider</w:t>
      </w:r>
      <w:r w:rsidRPr="00AE437E">
        <w:rPr>
          <w:color w:val="000000"/>
          <w:spacing w:val="-11"/>
          <w:u w:val="none"/>
        </w:rPr>
        <w:t xml:space="preserve"> </w:t>
      </w:r>
      <w:r w:rsidRPr="00AE437E">
        <w:rPr>
          <w:color w:val="000000"/>
          <w:u w:val="none"/>
        </w:rPr>
        <w:t>Organization</w:t>
      </w:r>
      <w:r w:rsidRPr="00AE437E">
        <w:rPr>
          <w:color w:val="000000"/>
          <w:spacing w:val="-11"/>
          <w:u w:val="none"/>
        </w:rPr>
        <w:t xml:space="preserve"> </w:t>
      </w:r>
      <w:r w:rsidR="000F71F7">
        <w:rPr>
          <w:color w:val="000000"/>
          <w:spacing w:val="-11"/>
          <w:u w:val="none"/>
        </w:rPr>
        <w:t xml:space="preserve">(PPO) </w:t>
      </w:r>
      <w:r w:rsidR="00151AD9" w:rsidRPr="00AE437E">
        <w:rPr>
          <w:color w:val="000000"/>
          <w:u w:val="none"/>
        </w:rPr>
        <w:t>Plan</w:t>
      </w:r>
      <w:r w:rsidR="00697D74">
        <w:rPr>
          <w:color w:val="000000"/>
          <w:u w:val="none"/>
        </w:rPr>
        <w:t xml:space="preserve"> </w:t>
      </w:r>
      <w:r w:rsidR="00B103B0">
        <w:rPr>
          <w:color w:val="000000"/>
          <w:spacing w:val="-58"/>
          <w:u w:val="none"/>
        </w:rPr>
        <w:t xml:space="preserve"> </w:t>
      </w:r>
      <w:r w:rsidR="00151AD9">
        <w:rPr>
          <w:color w:val="000000"/>
          <w:spacing w:val="-58"/>
          <w:u w:val="none"/>
        </w:rPr>
        <w:t xml:space="preserve">   </w:t>
      </w:r>
      <w:r w:rsidRPr="00AE437E">
        <w:rPr>
          <w:color w:val="000000"/>
          <w:u w:val="none"/>
        </w:rPr>
        <w:t>you</w:t>
      </w:r>
      <w:r w:rsidRPr="00AE437E">
        <w:rPr>
          <w:color w:val="000000"/>
          <w:spacing w:val="-2"/>
          <w:u w:val="none"/>
        </w:rPr>
        <w:t xml:space="preserve"> </w:t>
      </w:r>
      <w:r w:rsidRPr="00AE437E">
        <w:rPr>
          <w:color w:val="000000"/>
          <w:u w:val="none"/>
        </w:rPr>
        <w:t>can:</w:t>
      </w:r>
    </w:p>
    <w:p w14:paraId="26240631" w14:textId="77777777" w:rsidR="00AE437E" w:rsidRPr="00E51F75" w:rsidRDefault="00AE437E" w:rsidP="00E51F75">
      <w:pPr>
        <w:pStyle w:val="ListParagraph"/>
        <w:numPr>
          <w:ilvl w:val="0"/>
          <w:numId w:val="42"/>
        </w:numPr>
        <w:tabs>
          <w:tab w:val="left" w:pos="207"/>
        </w:tabs>
        <w:kinsoku w:val="0"/>
        <w:overflowPunct w:val="0"/>
        <w:ind w:right="154"/>
        <w:rPr>
          <w:rFonts w:ascii="Symbol" w:hAnsi="Symbol" w:cs="Symbol"/>
          <w:color w:val="000000"/>
          <w:sz w:val="16"/>
          <w:szCs w:val="16"/>
        </w:rPr>
      </w:pPr>
      <w:r w:rsidRPr="00E51F75">
        <w:rPr>
          <w:color w:val="000000"/>
          <w:sz w:val="18"/>
          <w:szCs w:val="18"/>
        </w:rPr>
        <w:t>Go</w:t>
      </w:r>
      <w:r w:rsidRPr="00E51F75">
        <w:rPr>
          <w:color w:val="000000"/>
          <w:spacing w:val="-4"/>
          <w:sz w:val="18"/>
          <w:szCs w:val="18"/>
        </w:rPr>
        <w:t xml:space="preserve"> </w:t>
      </w:r>
      <w:r w:rsidRPr="00E51F75">
        <w:rPr>
          <w:color w:val="000000"/>
          <w:sz w:val="18"/>
          <w:szCs w:val="18"/>
        </w:rPr>
        <w:t>to</w:t>
      </w:r>
      <w:r w:rsidRPr="00E51F75">
        <w:rPr>
          <w:color w:val="000000"/>
          <w:spacing w:val="-3"/>
          <w:sz w:val="18"/>
          <w:szCs w:val="18"/>
        </w:rPr>
        <w:t xml:space="preserve"> </w:t>
      </w:r>
      <w:r w:rsidRPr="00E51F75">
        <w:rPr>
          <w:color w:val="000000"/>
          <w:sz w:val="18"/>
          <w:szCs w:val="18"/>
        </w:rPr>
        <w:t>any</w:t>
      </w:r>
      <w:r w:rsidRPr="00E51F75">
        <w:rPr>
          <w:color w:val="000000"/>
          <w:spacing w:val="-3"/>
          <w:sz w:val="18"/>
          <w:szCs w:val="18"/>
        </w:rPr>
        <w:t xml:space="preserve"> </w:t>
      </w:r>
      <w:r w:rsidRPr="00E51F75">
        <w:rPr>
          <w:color w:val="000000"/>
          <w:sz w:val="18"/>
          <w:szCs w:val="18"/>
        </w:rPr>
        <w:t>licensed</w:t>
      </w:r>
      <w:r w:rsidRPr="00E51F75">
        <w:rPr>
          <w:color w:val="000000"/>
          <w:spacing w:val="-3"/>
          <w:sz w:val="18"/>
          <w:szCs w:val="18"/>
        </w:rPr>
        <w:t xml:space="preserve"> </w:t>
      </w:r>
      <w:r w:rsidR="00F06325" w:rsidRPr="00E51F75">
        <w:rPr>
          <w:color w:val="000000"/>
          <w:spacing w:val="-3"/>
          <w:sz w:val="18"/>
          <w:szCs w:val="18"/>
        </w:rPr>
        <w:t xml:space="preserve">Davis </w:t>
      </w:r>
      <w:r w:rsidRPr="00E51F75">
        <w:rPr>
          <w:color w:val="000000"/>
          <w:sz w:val="18"/>
          <w:szCs w:val="18"/>
        </w:rPr>
        <w:t>vision</w:t>
      </w:r>
      <w:r w:rsidRPr="00E51F75">
        <w:rPr>
          <w:color w:val="000000"/>
          <w:spacing w:val="-3"/>
          <w:sz w:val="18"/>
          <w:szCs w:val="18"/>
        </w:rPr>
        <w:t xml:space="preserve"> </w:t>
      </w:r>
      <w:r w:rsidRPr="00E51F75">
        <w:rPr>
          <w:color w:val="000000"/>
          <w:sz w:val="18"/>
          <w:szCs w:val="18"/>
        </w:rPr>
        <w:t>provider and receive coverage. Just</w:t>
      </w:r>
      <w:r w:rsidRPr="00E51F75">
        <w:rPr>
          <w:color w:val="000000"/>
          <w:spacing w:val="1"/>
          <w:sz w:val="18"/>
          <w:szCs w:val="18"/>
        </w:rPr>
        <w:t xml:space="preserve"> </w:t>
      </w:r>
      <w:r w:rsidRPr="00E51F75">
        <w:rPr>
          <w:color w:val="000000"/>
          <w:sz w:val="18"/>
          <w:szCs w:val="18"/>
        </w:rPr>
        <w:t>remember your benefit dollars go</w:t>
      </w:r>
      <w:r w:rsidRPr="00E51F75">
        <w:rPr>
          <w:color w:val="000000"/>
          <w:spacing w:val="1"/>
          <w:sz w:val="18"/>
          <w:szCs w:val="18"/>
        </w:rPr>
        <w:t xml:space="preserve"> </w:t>
      </w:r>
      <w:r w:rsidRPr="00E51F75">
        <w:rPr>
          <w:color w:val="000000"/>
          <w:sz w:val="18"/>
          <w:szCs w:val="18"/>
        </w:rPr>
        <w:t>further</w:t>
      </w:r>
      <w:r w:rsidRPr="00E51F75">
        <w:rPr>
          <w:color w:val="000000"/>
          <w:spacing w:val="-4"/>
          <w:sz w:val="18"/>
          <w:szCs w:val="18"/>
        </w:rPr>
        <w:t xml:space="preserve"> </w:t>
      </w:r>
      <w:r w:rsidRPr="00E51F75">
        <w:rPr>
          <w:color w:val="000000"/>
          <w:sz w:val="18"/>
          <w:szCs w:val="18"/>
        </w:rPr>
        <w:t>when</w:t>
      </w:r>
      <w:r w:rsidRPr="00E51F75">
        <w:rPr>
          <w:color w:val="000000"/>
          <w:spacing w:val="-3"/>
          <w:sz w:val="18"/>
          <w:szCs w:val="18"/>
        </w:rPr>
        <w:t xml:space="preserve"> </w:t>
      </w:r>
      <w:r w:rsidRPr="00E51F75">
        <w:rPr>
          <w:color w:val="000000"/>
          <w:sz w:val="18"/>
          <w:szCs w:val="18"/>
        </w:rPr>
        <w:t>you</w:t>
      </w:r>
      <w:r w:rsidRPr="00E51F75">
        <w:rPr>
          <w:color w:val="000000"/>
          <w:spacing w:val="-3"/>
          <w:sz w:val="18"/>
          <w:szCs w:val="18"/>
        </w:rPr>
        <w:t xml:space="preserve"> </w:t>
      </w:r>
      <w:r w:rsidRPr="00E51F75">
        <w:rPr>
          <w:color w:val="000000"/>
          <w:sz w:val="18"/>
          <w:szCs w:val="18"/>
        </w:rPr>
        <w:t>stay</w:t>
      </w:r>
      <w:r w:rsidRPr="00E51F75">
        <w:rPr>
          <w:color w:val="000000"/>
          <w:spacing w:val="-3"/>
          <w:sz w:val="18"/>
          <w:szCs w:val="18"/>
        </w:rPr>
        <w:t xml:space="preserve"> </w:t>
      </w:r>
      <w:r w:rsidRPr="00E51F75">
        <w:rPr>
          <w:color w:val="000000"/>
          <w:sz w:val="18"/>
          <w:szCs w:val="18"/>
        </w:rPr>
        <w:t>in</w:t>
      </w:r>
      <w:r w:rsidRPr="00E51F75">
        <w:rPr>
          <w:color w:val="000000"/>
          <w:spacing w:val="-3"/>
          <w:sz w:val="18"/>
          <w:szCs w:val="18"/>
        </w:rPr>
        <w:t xml:space="preserve"> </w:t>
      </w:r>
      <w:r w:rsidRPr="00E51F75">
        <w:rPr>
          <w:color w:val="000000"/>
          <w:sz w:val="18"/>
          <w:szCs w:val="18"/>
        </w:rPr>
        <w:t>network.</w:t>
      </w:r>
    </w:p>
    <w:p w14:paraId="4F0E4916" w14:textId="77777777" w:rsidR="00AE437E" w:rsidRPr="00E51F75" w:rsidRDefault="00AE437E" w:rsidP="00E51F75">
      <w:pPr>
        <w:pStyle w:val="ListParagraph"/>
        <w:numPr>
          <w:ilvl w:val="0"/>
          <w:numId w:val="42"/>
        </w:numPr>
        <w:tabs>
          <w:tab w:val="left" w:pos="211"/>
        </w:tabs>
        <w:kinsoku w:val="0"/>
        <w:overflowPunct w:val="0"/>
        <w:spacing w:before="1"/>
        <w:ind w:right="156"/>
        <w:rPr>
          <w:rFonts w:ascii="Symbol" w:hAnsi="Symbol" w:cs="Symbol"/>
          <w:sz w:val="16"/>
          <w:szCs w:val="16"/>
        </w:rPr>
      </w:pPr>
      <w:bookmarkStart w:id="1" w:name="_Hlk161122668"/>
      <w:r w:rsidRPr="00E51F75">
        <w:rPr>
          <w:sz w:val="18"/>
          <w:szCs w:val="18"/>
        </w:rPr>
        <w:t>Choose from a large network of</w:t>
      </w:r>
      <w:r w:rsidRPr="00E51F75">
        <w:rPr>
          <w:spacing w:val="1"/>
          <w:sz w:val="18"/>
          <w:szCs w:val="18"/>
        </w:rPr>
        <w:t xml:space="preserve"> </w:t>
      </w:r>
      <w:r w:rsidRPr="00E51F75">
        <w:rPr>
          <w:sz w:val="18"/>
          <w:szCs w:val="18"/>
        </w:rPr>
        <w:t>ophthalmologists,</w:t>
      </w:r>
      <w:r w:rsidRPr="00E51F75">
        <w:rPr>
          <w:spacing w:val="-13"/>
          <w:sz w:val="18"/>
          <w:szCs w:val="18"/>
        </w:rPr>
        <w:t xml:space="preserve"> </w:t>
      </w:r>
      <w:r w:rsidRPr="00E51F75">
        <w:rPr>
          <w:sz w:val="18"/>
          <w:szCs w:val="18"/>
        </w:rPr>
        <w:t>optometrists</w:t>
      </w:r>
      <w:r w:rsidRPr="00E51F75">
        <w:rPr>
          <w:spacing w:val="-12"/>
          <w:sz w:val="18"/>
          <w:szCs w:val="18"/>
        </w:rPr>
        <w:t xml:space="preserve"> </w:t>
      </w:r>
      <w:r w:rsidRPr="00E51F75">
        <w:rPr>
          <w:sz w:val="18"/>
          <w:szCs w:val="18"/>
        </w:rPr>
        <w:t>and</w:t>
      </w:r>
      <w:r w:rsidR="006F4E23" w:rsidRPr="00E51F75">
        <w:rPr>
          <w:sz w:val="18"/>
          <w:szCs w:val="18"/>
        </w:rPr>
        <w:t xml:space="preserve"> </w:t>
      </w:r>
      <w:r w:rsidRPr="00E51F75">
        <w:rPr>
          <w:spacing w:val="-47"/>
          <w:sz w:val="18"/>
          <w:szCs w:val="18"/>
        </w:rPr>
        <w:t xml:space="preserve"> </w:t>
      </w:r>
      <w:r w:rsidRPr="00E51F75">
        <w:rPr>
          <w:sz w:val="18"/>
          <w:szCs w:val="18"/>
        </w:rPr>
        <w:t>opticians, from private practices to</w:t>
      </w:r>
      <w:r w:rsidRPr="00E51F75">
        <w:rPr>
          <w:spacing w:val="1"/>
          <w:sz w:val="18"/>
          <w:szCs w:val="18"/>
        </w:rPr>
        <w:t xml:space="preserve"> </w:t>
      </w:r>
      <w:r w:rsidRPr="00E51F75">
        <w:rPr>
          <w:sz w:val="18"/>
          <w:szCs w:val="18"/>
        </w:rPr>
        <w:t>retailers like Costco</w:t>
      </w:r>
      <w:r w:rsidRPr="00E51F75">
        <w:rPr>
          <w:position w:val="5"/>
          <w:sz w:val="11"/>
          <w:szCs w:val="11"/>
        </w:rPr>
        <w:t>®</w:t>
      </w:r>
      <w:r w:rsidRPr="00E51F75">
        <w:rPr>
          <w:spacing w:val="1"/>
          <w:position w:val="5"/>
          <w:sz w:val="11"/>
          <w:szCs w:val="11"/>
        </w:rPr>
        <w:t xml:space="preserve"> </w:t>
      </w:r>
      <w:r w:rsidRPr="00E51F75">
        <w:rPr>
          <w:sz w:val="18"/>
          <w:szCs w:val="18"/>
        </w:rPr>
        <w:t>Optical,</w:t>
      </w:r>
      <w:r w:rsidRPr="00E51F75">
        <w:rPr>
          <w:spacing w:val="1"/>
          <w:sz w:val="18"/>
          <w:szCs w:val="18"/>
        </w:rPr>
        <w:t xml:space="preserve"> </w:t>
      </w:r>
      <w:r w:rsidRPr="00E51F75">
        <w:rPr>
          <w:sz w:val="18"/>
          <w:szCs w:val="18"/>
        </w:rPr>
        <w:t>Walmart</w:t>
      </w:r>
      <w:r w:rsidR="0005669C" w:rsidRPr="00E51F75">
        <w:rPr>
          <w:position w:val="5"/>
          <w:sz w:val="11"/>
          <w:szCs w:val="11"/>
        </w:rPr>
        <w:t>®</w:t>
      </w:r>
      <w:r w:rsidRPr="00E51F75">
        <w:rPr>
          <w:sz w:val="18"/>
          <w:szCs w:val="18"/>
        </w:rPr>
        <w:t>, Sam’s Club</w:t>
      </w:r>
      <w:r w:rsidR="0005669C" w:rsidRPr="00E51F75">
        <w:rPr>
          <w:position w:val="5"/>
          <w:sz w:val="11"/>
          <w:szCs w:val="11"/>
        </w:rPr>
        <w:t>®</w:t>
      </w:r>
      <w:r w:rsidR="00452BBD">
        <w:rPr>
          <w:sz w:val="18"/>
          <w:szCs w:val="18"/>
        </w:rPr>
        <w:t xml:space="preserve">, </w:t>
      </w:r>
      <w:r w:rsidRPr="00E51F75">
        <w:rPr>
          <w:sz w:val="18"/>
          <w:szCs w:val="18"/>
        </w:rPr>
        <w:t>Visionworks</w:t>
      </w:r>
      <w:r w:rsidR="0005669C" w:rsidRPr="00E51F75">
        <w:rPr>
          <w:position w:val="5"/>
          <w:sz w:val="11"/>
          <w:szCs w:val="11"/>
        </w:rPr>
        <w:t>®</w:t>
      </w:r>
      <w:r w:rsidR="00452BBD">
        <w:rPr>
          <w:position w:val="5"/>
          <w:sz w:val="11"/>
          <w:szCs w:val="11"/>
        </w:rPr>
        <w:t xml:space="preserve"> </w:t>
      </w:r>
      <w:r w:rsidR="00452BBD">
        <w:rPr>
          <w:sz w:val="18"/>
          <w:szCs w:val="18"/>
        </w:rPr>
        <w:t>and Target Optical</w:t>
      </w:r>
      <w:r w:rsidR="00452BBD" w:rsidRPr="00E51F75">
        <w:rPr>
          <w:position w:val="5"/>
          <w:sz w:val="11"/>
          <w:szCs w:val="11"/>
        </w:rPr>
        <w:t>®</w:t>
      </w:r>
      <w:r w:rsidRPr="00E51F75">
        <w:rPr>
          <w:sz w:val="18"/>
          <w:szCs w:val="18"/>
        </w:rPr>
        <w:t>.</w:t>
      </w:r>
    </w:p>
    <w:bookmarkEnd w:id="1"/>
    <w:p w14:paraId="7216AF2D" w14:textId="77777777" w:rsidR="009333AE" w:rsidRDefault="009333AE" w:rsidP="00547B90">
      <w:pPr>
        <w:pStyle w:val="BodyText"/>
        <w:kinsoku w:val="0"/>
        <w:overflowPunct w:val="0"/>
        <w:spacing w:before="2"/>
        <w:ind w:right="921"/>
      </w:pPr>
    </w:p>
    <w:p w14:paraId="6B4B378C" w14:textId="77777777" w:rsidR="00547B90" w:rsidRPr="00E75497" w:rsidRDefault="00547B90" w:rsidP="00547B90">
      <w:pPr>
        <w:pStyle w:val="BodyText"/>
        <w:kinsoku w:val="0"/>
        <w:overflowPunct w:val="0"/>
        <w:spacing w:before="2"/>
        <w:ind w:right="921"/>
        <w:sectPr w:rsidR="00547B90" w:rsidRPr="00E75497" w:rsidSect="00BC6747">
          <w:footerReference w:type="default" r:id="rId9"/>
          <w:pgSz w:w="12240" w:h="15840"/>
          <w:pgMar w:top="360" w:right="460" w:bottom="980" w:left="600" w:header="0" w:footer="432" w:gutter="0"/>
          <w:pgNumType w:start="1"/>
          <w:cols w:space="720"/>
          <w:noEndnote/>
          <w:docGrid w:linePitch="299"/>
        </w:sectPr>
      </w:pPr>
    </w:p>
    <w:p w14:paraId="3F9EECC5" w14:textId="77777777" w:rsidR="009333AE" w:rsidRPr="00184E1B" w:rsidRDefault="009333AE" w:rsidP="003B61B6">
      <w:pPr>
        <w:pStyle w:val="BodyText"/>
        <w:kinsoku w:val="0"/>
        <w:overflowPunct w:val="0"/>
        <w:spacing w:before="108"/>
        <w:rPr>
          <w:b/>
          <w:bCs/>
          <w:sz w:val="20"/>
          <w:szCs w:val="20"/>
        </w:rPr>
      </w:pPr>
      <w:r w:rsidRPr="00184E1B">
        <w:rPr>
          <w:b/>
          <w:bCs/>
          <w:sz w:val="20"/>
          <w:szCs w:val="20"/>
        </w:rPr>
        <w:t>In-network</w:t>
      </w:r>
      <w:r w:rsidR="003B61B6">
        <w:rPr>
          <w:b/>
          <w:bCs/>
          <w:sz w:val="20"/>
          <w:szCs w:val="20"/>
        </w:rPr>
        <w:t xml:space="preserve"> </w:t>
      </w:r>
      <w:r w:rsidRPr="00184E1B">
        <w:rPr>
          <w:b/>
          <w:bCs/>
          <w:sz w:val="20"/>
          <w:szCs w:val="20"/>
        </w:rPr>
        <w:t>value</w:t>
      </w:r>
      <w:r w:rsidRPr="00184E1B">
        <w:rPr>
          <w:b/>
          <w:bCs/>
          <w:spacing w:val="-4"/>
          <w:sz w:val="20"/>
          <w:szCs w:val="20"/>
        </w:rPr>
        <w:t xml:space="preserve"> </w:t>
      </w:r>
      <w:r w:rsidRPr="00184E1B">
        <w:rPr>
          <w:b/>
          <w:bCs/>
          <w:sz w:val="20"/>
          <w:szCs w:val="20"/>
        </w:rPr>
        <w:t>added</w:t>
      </w:r>
      <w:r w:rsidRPr="00184E1B">
        <w:rPr>
          <w:b/>
          <w:bCs/>
          <w:spacing w:val="-3"/>
          <w:sz w:val="20"/>
          <w:szCs w:val="20"/>
        </w:rPr>
        <w:t xml:space="preserve"> </w:t>
      </w:r>
      <w:r w:rsidRPr="00184E1B">
        <w:rPr>
          <w:b/>
          <w:bCs/>
          <w:sz w:val="20"/>
          <w:szCs w:val="20"/>
        </w:rPr>
        <w:t>features:</w:t>
      </w:r>
    </w:p>
    <w:p w14:paraId="4EEE2598" w14:textId="77777777" w:rsidR="008F5794" w:rsidRPr="003B61B6" w:rsidRDefault="00E71572" w:rsidP="003B61B6">
      <w:pPr>
        <w:pStyle w:val="PSBodyCopy"/>
        <w:ind w:right="360"/>
        <w:rPr>
          <w:bCs/>
        </w:rPr>
      </w:pPr>
      <w:r w:rsidRPr="00A84D7E">
        <w:rPr>
          <w:b/>
        </w:rPr>
        <w:t>Additional</w:t>
      </w:r>
      <w:r>
        <w:rPr>
          <w:b/>
        </w:rPr>
        <w:t xml:space="preserve"> savings on</w:t>
      </w:r>
      <w:r w:rsidRPr="00A84D7E">
        <w:rPr>
          <w:b/>
        </w:rPr>
        <w:t xml:space="preserve"> lens </w:t>
      </w:r>
      <w:r w:rsidRPr="004C39AF">
        <w:rPr>
          <w:b/>
        </w:rPr>
        <w:t>enhancements:</w:t>
      </w:r>
      <w:r w:rsidR="00040828">
        <w:rPr>
          <w:b/>
          <w:vertAlign w:val="superscript"/>
        </w:rPr>
        <w:t>4</w:t>
      </w:r>
      <w:r w:rsidRPr="004C39AF">
        <w:rPr>
          <w:bCs/>
        </w:rPr>
        <w:t xml:space="preserve"> </w:t>
      </w:r>
      <w:r w:rsidR="00CC7F09">
        <w:rPr>
          <w:bCs/>
        </w:rPr>
        <w:t>Save an a</w:t>
      </w:r>
      <w:r w:rsidRPr="004C39AF">
        <w:rPr>
          <w:bCs/>
        </w:rPr>
        <w:t xml:space="preserve">verage </w:t>
      </w:r>
      <w:r w:rsidR="00CC7F09">
        <w:rPr>
          <w:bCs/>
        </w:rPr>
        <w:t xml:space="preserve">of </w:t>
      </w:r>
      <w:r w:rsidRPr="004C39AF">
        <w:rPr>
          <w:bCs/>
        </w:rPr>
        <w:t xml:space="preserve">20-25% </w:t>
      </w:r>
      <w:r w:rsidR="003B1F68">
        <w:rPr>
          <w:bCs/>
        </w:rPr>
        <w:t xml:space="preserve">over retail </w:t>
      </w:r>
      <w:r w:rsidR="003B1F68" w:rsidRPr="004C39AF">
        <w:rPr>
          <w:bCs/>
        </w:rPr>
        <w:t xml:space="preserve">on all </w:t>
      </w:r>
      <w:r w:rsidRPr="004C39AF">
        <w:rPr>
          <w:bCs/>
        </w:rPr>
        <w:t>lens enhancements not otherwise</w:t>
      </w:r>
      <w:r w:rsidR="003B61B6">
        <w:rPr>
          <w:bCs/>
        </w:rPr>
        <w:t xml:space="preserve"> </w:t>
      </w:r>
      <w:r w:rsidRPr="004C39AF">
        <w:rPr>
          <w:bCs/>
        </w:rPr>
        <w:t xml:space="preserve">covered under the </w:t>
      </w:r>
      <w:r w:rsidR="00F06325">
        <w:rPr>
          <w:bCs/>
        </w:rPr>
        <w:t>Davis</w:t>
      </w:r>
      <w:r w:rsidRPr="004C39AF">
        <w:rPr>
          <w:bCs/>
        </w:rPr>
        <w:t xml:space="preserve"> Vision Insurance program.</w:t>
      </w:r>
    </w:p>
    <w:p w14:paraId="212524DE" w14:textId="77777777" w:rsidR="009333AE" w:rsidRDefault="008F5794">
      <w:pPr>
        <w:pStyle w:val="BodyText"/>
        <w:kinsoku w:val="0"/>
        <w:overflowPunct w:val="0"/>
        <w:spacing w:before="11"/>
        <w:rPr>
          <w:sz w:val="17"/>
          <w:szCs w:val="17"/>
        </w:rPr>
      </w:pPr>
      <w:r>
        <w:rPr>
          <w:sz w:val="17"/>
          <w:szCs w:val="17"/>
        </w:rPr>
        <w:t xml:space="preserve">  </w:t>
      </w:r>
    </w:p>
    <w:p w14:paraId="29041AA9" w14:textId="77777777" w:rsidR="003B61B6" w:rsidRPr="00034C80" w:rsidRDefault="003B61B6" w:rsidP="003B61B6">
      <w:pPr>
        <w:pStyle w:val="PSBodyCopy"/>
        <w:ind w:right="360"/>
        <w:rPr>
          <w:bCs/>
          <w:color w:val="000000" w:themeColor="text1"/>
        </w:rPr>
      </w:pPr>
      <w:r w:rsidRPr="003B61B6">
        <w:rPr>
          <w:b/>
          <w:color w:val="000000" w:themeColor="text1"/>
        </w:rPr>
        <w:t>Additional savings on glasses and sunglasses:</w:t>
      </w:r>
      <w:r w:rsidR="00040828">
        <w:rPr>
          <w:b/>
          <w:color w:val="000000" w:themeColor="text1"/>
          <w:vertAlign w:val="superscript"/>
        </w:rPr>
        <w:t>4</w:t>
      </w:r>
      <w:r w:rsidRPr="003B61B6">
        <w:rPr>
          <w:b/>
          <w:color w:val="000000" w:themeColor="text1"/>
        </w:rPr>
        <w:t xml:space="preserve"> </w:t>
      </w:r>
      <w:r w:rsidR="00607234">
        <w:rPr>
          <w:bCs/>
          <w:color w:val="000000" w:themeColor="text1"/>
        </w:rPr>
        <w:t xml:space="preserve">A </w:t>
      </w:r>
      <w:r w:rsidR="00607234" w:rsidRPr="003B61B6">
        <w:rPr>
          <w:bCs/>
          <w:color w:val="000000" w:themeColor="text1"/>
        </w:rPr>
        <w:t xml:space="preserve">20% discount </w:t>
      </w:r>
      <w:proofErr w:type="gramStart"/>
      <w:r w:rsidR="00607234" w:rsidRPr="003B61B6">
        <w:rPr>
          <w:bCs/>
          <w:color w:val="000000" w:themeColor="text1"/>
        </w:rPr>
        <w:t>off</w:t>
      </w:r>
      <w:proofErr w:type="gramEnd"/>
      <w:r w:rsidR="00607234" w:rsidRPr="003B61B6">
        <w:rPr>
          <w:bCs/>
          <w:color w:val="000000" w:themeColor="text1"/>
        </w:rPr>
        <w:t xml:space="preserve"> the provider’s usual and customary rate may be available.</w:t>
      </w:r>
      <w:r w:rsidR="00607234">
        <w:rPr>
          <w:bCs/>
          <w:color w:val="000000" w:themeColor="text1"/>
        </w:rPr>
        <w:t xml:space="preserve"> </w:t>
      </w:r>
      <w:r w:rsidR="00607234" w:rsidRPr="00AC1A93">
        <w:rPr>
          <w:bCs/>
          <w:color w:val="000000" w:themeColor="text1"/>
        </w:rPr>
        <w:t xml:space="preserve">When buying additional complete pairs of eyeglasses or sunglasses on the same transaction as their primary benefit, members may </w:t>
      </w:r>
      <w:r w:rsidR="00607234" w:rsidRPr="00034C80">
        <w:rPr>
          <w:bCs/>
          <w:color w:val="000000" w:themeColor="text1"/>
        </w:rPr>
        <w:t>receive 50% off the additional pair at Visionworks® and 30% off at other participating providers.</w:t>
      </w:r>
    </w:p>
    <w:p w14:paraId="1D7FA036" w14:textId="77777777" w:rsidR="003B61B6" w:rsidRPr="00034C80" w:rsidRDefault="003B61B6">
      <w:pPr>
        <w:pStyle w:val="BodyText"/>
        <w:kinsoku w:val="0"/>
        <w:overflowPunct w:val="0"/>
      </w:pPr>
    </w:p>
    <w:p w14:paraId="4431F0CA" w14:textId="77777777" w:rsidR="003B61B6" w:rsidRPr="00034C80" w:rsidRDefault="003B61B6" w:rsidP="003B61B6">
      <w:pPr>
        <w:pStyle w:val="PSBodyCopy"/>
        <w:ind w:right="360"/>
      </w:pPr>
      <w:r w:rsidRPr="00034C80">
        <w:rPr>
          <w:b/>
          <w:bCs/>
        </w:rPr>
        <w:t>Additional savings on frames:</w:t>
      </w:r>
      <w:r w:rsidR="00040828" w:rsidRPr="00034C80">
        <w:rPr>
          <w:b/>
          <w:bCs/>
          <w:vertAlign w:val="superscript"/>
        </w:rPr>
        <w:t>4</w:t>
      </w:r>
      <w:r w:rsidRPr="00034C80">
        <w:t xml:space="preserve"> 20% off any amount over your frames allowance.</w:t>
      </w:r>
    </w:p>
    <w:p w14:paraId="4AEF3F90" w14:textId="77777777" w:rsidR="003B61B6" w:rsidRPr="00034C80" w:rsidRDefault="003B61B6" w:rsidP="003B61B6">
      <w:pPr>
        <w:pStyle w:val="PSBodyCopy"/>
        <w:ind w:right="360"/>
        <w:rPr>
          <w:b/>
        </w:rPr>
      </w:pPr>
    </w:p>
    <w:p w14:paraId="57664A68" w14:textId="77777777" w:rsidR="003B61B6" w:rsidRPr="00034C80" w:rsidRDefault="003B61B6" w:rsidP="003B61B6">
      <w:pPr>
        <w:pStyle w:val="PSBodyCopy"/>
        <w:ind w:right="360"/>
        <w:rPr>
          <w:bCs/>
        </w:rPr>
      </w:pPr>
      <w:r w:rsidRPr="00034C80">
        <w:rPr>
          <w:b/>
        </w:rPr>
        <w:t>Additional savings on contacts:</w:t>
      </w:r>
      <w:r w:rsidR="00040828" w:rsidRPr="00034C80">
        <w:rPr>
          <w:b/>
          <w:vertAlign w:val="superscript"/>
        </w:rPr>
        <w:t>4</w:t>
      </w:r>
      <w:r w:rsidR="000E4F65" w:rsidRPr="00034C80">
        <w:rPr>
          <w:bCs/>
        </w:rPr>
        <w:t>15% off any amount over your contact lens allowance. 15% same-day discount on additional contacts beyond your covered amount. 10% after-service discount on additional contacts beyond your covered amount.</w:t>
      </w:r>
    </w:p>
    <w:p w14:paraId="0A41627C" w14:textId="77777777" w:rsidR="003B61B6" w:rsidRPr="00034C80" w:rsidRDefault="003B61B6" w:rsidP="003B61B6">
      <w:pPr>
        <w:pStyle w:val="PSBodyCopy"/>
        <w:ind w:right="360"/>
      </w:pPr>
    </w:p>
    <w:p w14:paraId="096BD557" w14:textId="5E708069" w:rsidR="003B61B6" w:rsidRPr="00034C80" w:rsidRDefault="004A1ED3" w:rsidP="003B61B6">
      <w:pPr>
        <w:pStyle w:val="BodyText"/>
        <w:kinsoku w:val="0"/>
        <w:overflowPunct w:val="0"/>
        <w:ind w:right="367"/>
      </w:pPr>
      <w:r w:rsidRPr="00034C80">
        <w:rPr>
          <w:b/>
          <w:color w:val="000000" w:themeColor="text1"/>
        </w:rPr>
        <w:t>Laser vision correction:</w:t>
      </w:r>
      <w:r w:rsidR="0077272D" w:rsidRPr="00034C80">
        <w:rPr>
          <w:b/>
          <w:vertAlign w:val="superscript"/>
        </w:rPr>
        <w:t xml:space="preserve"> </w:t>
      </w:r>
      <w:r w:rsidR="00004F96" w:rsidRPr="00034C80">
        <w:rPr>
          <w:b/>
          <w:vertAlign w:val="superscript"/>
        </w:rPr>
        <w:t>7</w:t>
      </w:r>
      <w:r w:rsidRPr="00034C80">
        <w:t xml:space="preserve"> </w:t>
      </w:r>
      <w:r w:rsidR="0034100B" w:rsidRPr="00034C80">
        <w:t xml:space="preserve">  </w:t>
      </w:r>
      <w:r w:rsidRPr="00034C80">
        <w:t xml:space="preserve">Savings of </w:t>
      </w:r>
      <w:r w:rsidR="00EC2DE2" w:rsidRPr="00034C80">
        <w:t>2</w:t>
      </w:r>
      <w:r w:rsidRPr="00034C80">
        <w:t xml:space="preserve">0% - </w:t>
      </w:r>
      <w:r w:rsidR="00691363" w:rsidRPr="00034C80">
        <w:t>3</w:t>
      </w:r>
      <w:r w:rsidRPr="00034C80">
        <w:t>5% off the national average price of traditional LASIK are available at over 1,000 locations across our nationwide network of laser vision correction providers.</w:t>
      </w:r>
    </w:p>
    <w:p w14:paraId="782B34B7" w14:textId="5A8DA84A" w:rsidR="00547B90" w:rsidRPr="00034C80" w:rsidRDefault="009333AE" w:rsidP="00034C80">
      <w:pPr>
        <w:pStyle w:val="BodyText"/>
        <w:tabs>
          <w:tab w:val="left" w:pos="5809"/>
        </w:tabs>
        <w:kinsoku w:val="0"/>
        <w:overflowPunct w:val="0"/>
        <w:spacing w:before="108"/>
        <w:ind w:left="81"/>
        <w:rPr>
          <w:b/>
          <w:bCs/>
          <w:sz w:val="8"/>
          <w:szCs w:val="8"/>
        </w:rPr>
      </w:pPr>
      <w:r w:rsidRPr="00034C80">
        <w:rPr>
          <w:rFonts w:ascii="Times New Roman" w:hAnsi="Times New Roman" w:cs="Times New Roman"/>
          <w:sz w:val="24"/>
          <w:szCs w:val="24"/>
        </w:rPr>
        <w:br w:type="column"/>
      </w:r>
      <w:r w:rsidR="00D16F1E" w:rsidRPr="00034C80">
        <w:rPr>
          <w:noProof/>
        </w:rPr>
        <mc:AlternateContent>
          <mc:Choice Requires="wps">
            <w:drawing>
              <wp:anchor distT="0" distB="0" distL="0" distR="0" simplePos="0" relativeHeight="251687424" behindDoc="0" locked="0" layoutInCell="0" allowOverlap="1" wp14:anchorId="75D0463F" wp14:editId="32DB6D33">
                <wp:simplePos x="0" y="0"/>
                <wp:positionH relativeFrom="page">
                  <wp:posOffset>2474595</wp:posOffset>
                </wp:positionH>
                <wp:positionV relativeFrom="paragraph">
                  <wp:posOffset>57785</wp:posOffset>
                </wp:positionV>
                <wp:extent cx="4856480" cy="635"/>
                <wp:effectExtent l="0" t="0" r="0" b="0"/>
                <wp:wrapTopAndBottom/>
                <wp:docPr id="7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7680C9" id="Freeform 11" o:spid="_x0000_s1026" style="position:absolute;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4.85pt,4.55pt,577.25pt,4.5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" o:allowincell="f" filled="f" strokecolor="#0090d9" strokeweight="3pt">
                <v:path arrowok="t" o:connecttype="custom" o:connectlocs="0,0;4856480,0" o:connectangles="0,0"/>
                <w10:wrap type="topAndBottom" anchorx="page"/>
              </v:polyline>
            </w:pict>
          </mc:Fallback>
        </mc:AlternateContent>
      </w:r>
    </w:p>
    <w:p w14:paraId="2C923AE1" w14:textId="77777777" w:rsidR="00547B90" w:rsidRPr="00034C80" w:rsidRDefault="00547B90" w:rsidP="002362FA">
      <w:pPr>
        <w:pStyle w:val="Heading1"/>
        <w:kinsoku w:val="0"/>
        <w:overflowPunct w:val="0"/>
        <w:spacing w:before="0" w:line="268" w:lineRule="exact"/>
        <w:ind w:left="-288" w:firstLine="403"/>
        <w:rPr>
          <w:color w:val="000000"/>
        </w:rPr>
      </w:pPr>
      <w:r w:rsidRPr="00034C80">
        <w:rPr>
          <w:color w:val="000000"/>
        </w:rPr>
        <w:t>In-</w:t>
      </w:r>
      <w:r w:rsidR="006C5386" w:rsidRPr="00034C80">
        <w:rPr>
          <w:color w:val="000000"/>
        </w:rPr>
        <w:t>N</w:t>
      </w:r>
      <w:r w:rsidRPr="00034C80">
        <w:rPr>
          <w:color w:val="000000"/>
        </w:rPr>
        <w:t>etwork</w:t>
      </w:r>
      <w:r w:rsidRPr="00034C80">
        <w:rPr>
          <w:color w:val="000000"/>
          <w:spacing w:val="-9"/>
        </w:rPr>
        <w:t xml:space="preserve"> </w:t>
      </w:r>
      <w:r w:rsidR="006C5386" w:rsidRPr="00034C80">
        <w:rPr>
          <w:color w:val="000000"/>
          <w:spacing w:val="-9"/>
        </w:rPr>
        <w:t>Covered B</w:t>
      </w:r>
      <w:r w:rsidRPr="00034C80">
        <w:rPr>
          <w:color w:val="000000"/>
        </w:rPr>
        <w:t>enefits</w:t>
      </w:r>
    </w:p>
    <w:p w14:paraId="00E9A0E2" w14:textId="77777777" w:rsidR="00547B90" w:rsidRPr="00034C80" w:rsidRDefault="00547B90" w:rsidP="002362FA">
      <w:pPr>
        <w:pStyle w:val="BodyText"/>
        <w:kinsoku w:val="0"/>
        <w:overflowPunct w:val="0"/>
        <w:spacing w:before="2"/>
        <w:ind w:left="144" w:right="432"/>
      </w:pPr>
      <w:r w:rsidRPr="00034C80">
        <w:t xml:space="preserve">There are no claims for you to file when you go to an in-network </w:t>
      </w:r>
      <w:r w:rsidR="00F06325" w:rsidRPr="00034C80">
        <w:t xml:space="preserve">Davis </w:t>
      </w:r>
      <w:r w:rsidRPr="00034C80">
        <w:t>vision provider.</w:t>
      </w:r>
      <w:r w:rsidR="002362FA" w:rsidRPr="00034C80">
        <w:t xml:space="preserve"> </w:t>
      </w:r>
      <w:r w:rsidRPr="00034C80">
        <w:t>Simply pay any copays or member out of pocket amount (MOOP) and, if applicable, any amount over your frame/contact allowance at the time of service.</w:t>
      </w:r>
    </w:p>
    <w:p w14:paraId="1DCDBB18" w14:textId="77777777" w:rsidR="009333AE" w:rsidRPr="00034C80" w:rsidRDefault="00E21A8E" w:rsidP="00E21A8E">
      <w:pPr>
        <w:pStyle w:val="BodyText"/>
        <w:tabs>
          <w:tab w:val="left" w:pos="6660"/>
        </w:tabs>
        <w:kinsoku w:val="0"/>
        <w:overflowPunct w:val="0"/>
        <w:ind w:right="367"/>
        <w:rPr>
          <w:b/>
          <w:bCs/>
        </w:rPr>
      </w:pPr>
      <w:r w:rsidRPr="00034C80">
        <w:rPr>
          <w:rFonts w:ascii="Times New Roman" w:hAnsi="Times New Roman" w:cs="Times New Roman"/>
          <w:sz w:val="24"/>
          <w:szCs w:val="24"/>
        </w:rPr>
        <w:tab/>
      </w:r>
      <w:r w:rsidR="009333AE" w:rsidRPr="00034C80">
        <w:rPr>
          <w:b/>
          <w:bCs/>
        </w:rPr>
        <w:t>Frequency</w:t>
      </w:r>
    </w:p>
    <w:p w14:paraId="788F5C03" w14:textId="77777777" w:rsidR="009333AE" w:rsidRPr="00034C80" w:rsidRDefault="00D16F1E">
      <w:pPr>
        <w:pStyle w:val="BodyText"/>
        <w:kinsoku w:val="0"/>
        <w:overflowPunct w:val="0"/>
        <w:spacing w:line="20" w:lineRule="exact"/>
        <w:ind w:left="85"/>
        <w:rPr>
          <w:sz w:val="2"/>
          <w:szCs w:val="2"/>
        </w:rPr>
      </w:pPr>
      <w:r w:rsidRPr="00034C80">
        <w:rPr>
          <w:noProof/>
          <w:sz w:val="2"/>
          <w:szCs w:val="2"/>
        </w:rPr>
        <mc:AlternateContent>
          <mc:Choice Requires="wpg">
            <w:drawing>
              <wp:inline distT="0" distB="0" distL="0" distR="0" wp14:anchorId="4340FD8D" wp14:editId="2F2020B9">
                <wp:extent cx="4850130" cy="12700"/>
                <wp:effectExtent l="13970" t="1905" r="12700" b="4445"/>
                <wp:docPr id="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0" name="Freeform 13"/>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F3B719" id="Group 12"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OncFN7tAgAAzQYAAA4A&#10;AAAAAAAAAAAAAAAALgIAAGRycy9lMm9Eb2MueG1sUEsBAi0AFAAGAAgAAAAhAHgCZWXbAAAAAwEA&#10;AA8AAAAAAAAAAAAAAAAARwUAAGRycy9kb3ducmV2LnhtbFBLBQYAAAAABAAEAPMAAABPBgAAAAA=&#10;">
                <v:shape id="Freeform 13"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" path="m,l7638,e" filled="f" strokeweight=".5pt">
                  <v:path arrowok="t" o:connecttype="custom" o:connectlocs="0,0;7638,0" o:connectangles="0,0"/>
                </v:shape>
                <w10:anchorlock/>
              </v:group>
            </w:pict>
          </mc:Fallback>
        </mc:AlternateContent>
      </w:r>
    </w:p>
    <w:p w14:paraId="2EC9D1B2" w14:textId="2C66020C" w:rsidR="009333AE" w:rsidRPr="00034C80" w:rsidRDefault="009333AE" w:rsidP="00231A69">
      <w:pPr>
        <w:pStyle w:val="BodyText"/>
        <w:kinsoku w:val="0"/>
        <w:overflowPunct w:val="0"/>
        <w:spacing w:before="103"/>
        <w:ind w:left="80"/>
        <w:rPr>
          <w:position w:val="1"/>
        </w:rPr>
      </w:pPr>
      <w:r w:rsidRPr="00034C80">
        <w:rPr>
          <w:b/>
          <w:bCs/>
          <w:color w:val="000000" w:themeColor="text1"/>
          <w:sz w:val="22"/>
          <w:szCs w:val="22"/>
          <w:u w:val="thick"/>
        </w:rPr>
        <w:t>Eye</w:t>
      </w:r>
      <w:r w:rsidRPr="00034C80">
        <w:rPr>
          <w:b/>
          <w:bCs/>
          <w:color w:val="000000" w:themeColor="text1"/>
          <w:spacing w:val="-3"/>
          <w:sz w:val="22"/>
          <w:szCs w:val="22"/>
          <w:u w:val="thick"/>
        </w:rPr>
        <w:t xml:space="preserve"> </w:t>
      </w:r>
      <w:r w:rsidRPr="00034C80">
        <w:rPr>
          <w:b/>
          <w:bCs/>
          <w:color w:val="000000" w:themeColor="text1"/>
          <w:sz w:val="22"/>
          <w:szCs w:val="22"/>
          <w:u w:val="thick"/>
        </w:rPr>
        <w:t>exam</w:t>
      </w:r>
      <w:r w:rsidR="005A4294" w:rsidRPr="00034C80">
        <w:rPr>
          <w:b/>
          <w:bCs/>
          <w:sz w:val="22"/>
          <w:szCs w:val="22"/>
        </w:rPr>
        <w:tab/>
      </w:r>
      <w:r w:rsidR="005A4294" w:rsidRPr="00034C80">
        <w:rPr>
          <w:b/>
          <w:bCs/>
          <w:sz w:val="22"/>
          <w:szCs w:val="22"/>
        </w:rPr>
        <w:tab/>
      </w:r>
      <w:r w:rsidR="005A4294" w:rsidRPr="00034C80">
        <w:rPr>
          <w:b/>
          <w:bCs/>
          <w:sz w:val="22"/>
          <w:szCs w:val="22"/>
        </w:rPr>
        <w:tab/>
      </w:r>
      <w:r w:rsidR="005A4294" w:rsidRPr="00034C80">
        <w:rPr>
          <w:b/>
          <w:bCs/>
          <w:sz w:val="22"/>
          <w:szCs w:val="22"/>
        </w:rPr>
        <w:tab/>
      </w:r>
      <w:r w:rsidR="005A4294" w:rsidRPr="00034C80">
        <w:rPr>
          <w:b/>
          <w:bCs/>
          <w:sz w:val="22"/>
          <w:szCs w:val="22"/>
        </w:rPr>
        <w:tab/>
      </w:r>
      <w:r w:rsidR="005A4294" w:rsidRPr="00034C80">
        <w:rPr>
          <w:b/>
          <w:bCs/>
          <w:sz w:val="22"/>
          <w:szCs w:val="22"/>
        </w:rPr>
        <w:tab/>
      </w:r>
      <w:r w:rsidR="00034C80" w:rsidRPr="00034C80">
        <w:rPr>
          <w:b/>
          <w:bCs/>
          <w:sz w:val="22"/>
          <w:szCs w:val="22"/>
        </w:rPr>
        <w:tab/>
        <w:t xml:space="preserve">          </w:t>
      </w:r>
      <w:r w:rsidRPr="00034C80">
        <w:rPr>
          <w:color w:val="000000" w:themeColor="text1"/>
          <w:position w:val="1"/>
        </w:rPr>
        <w:t>Once</w:t>
      </w:r>
      <w:r w:rsidRPr="00034C80">
        <w:rPr>
          <w:color w:val="000000" w:themeColor="text1"/>
          <w:spacing w:val="-3"/>
          <w:position w:val="1"/>
        </w:rPr>
        <w:t xml:space="preserve"> </w:t>
      </w:r>
      <w:r w:rsidR="00034C80" w:rsidRPr="00034C80">
        <w:rPr>
          <w:color w:val="000000" w:themeColor="text1"/>
          <w:position w:val="1"/>
        </w:rPr>
        <w:t>per Plan Year</w:t>
      </w:r>
    </w:p>
    <w:p w14:paraId="0F7E596E" w14:textId="0CAB7109" w:rsidR="009333AE" w:rsidRPr="00034C80" w:rsidRDefault="009333AE" w:rsidP="00786FD3">
      <w:pPr>
        <w:pStyle w:val="ListParagraph"/>
        <w:numPr>
          <w:ilvl w:val="0"/>
          <w:numId w:val="11"/>
        </w:numPr>
        <w:tabs>
          <w:tab w:val="left" w:pos="315"/>
        </w:tabs>
        <w:kinsoku w:val="0"/>
        <w:overflowPunct w:val="0"/>
        <w:spacing w:before="21"/>
        <w:ind w:left="314" w:hanging="208"/>
        <w:rPr>
          <w:color w:val="000000" w:themeColor="text1"/>
          <w:sz w:val="18"/>
          <w:szCs w:val="18"/>
        </w:rPr>
      </w:pPr>
      <w:r w:rsidRPr="00034C80">
        <w:rPr>
          <w:color w:val="000000" w:themeColor="text1"/>
          <w:sz w:val="18"/>
          <w:szCs w:val="18"/>
        </w:rPr>
        <w:t>Eye</w:t>
      </w:r>
      <w:r w:rsidRPr="00034C80">
        <w:rPr>
          <w:color w:val="000000" w:themeColor="text1"/>
          <w:spacing w:val="-5"/>
          <w:sz w:val="18"/>
          <w:szCs w:val="18"/>
        </w:rPr>
        <w:t xml:space="preserve"> </w:t>
      </w:r>
      <w:r w:rsidRPr="00034C80">
        <w:rPr>
          <w:color w:val="000000" w:themeColor="text1"/>
          <w:sz w:val="18"/>
          <w:szCs w:val="18"/>
        </w:rPr>
        <w:t>health</w:t>
      </w:r>
      <w:r w:rsidRPr="00034C80">
        <w:rPr>
          <w:color w:val="000000" w:themeColor="text1"/>
          <w:spacing w:val="-5"/>
          <w:sz w:val="18"/>
          <w:szCs w:val="18"/>
        </w:rPr>
        <w:t xml:space="preserve"> </w:t>
      </w:r>
      <w:r w:rsidRPr="00034C80">
        <w:rPr>
          <w:color w:val="000000" w:themeColor="text1"/>
          <w:sz w:val="18"/>
          <w:szCs w:val="18"/>
        </w:rPr>
        <w:t>exam,</w:t>
      </w:r>
      <w:r w:rsidRPr="00034C80">
        <w:rPr>
          <w:color w:val="000000" w:themeColor="text1"/>
          <w:spacing w:val="-5"/>
          <w:sz w:val="18"/>
          <w:szCs w:val="18"/>
        </w:rPr>
        <w:t xml:space="preserve"> </w:t>
      </w:r>
      <w:r w:rsidRPr="00034C80">
        <w:rPr>
          <w:color w:val="000000" w:themeColor="text1"/>
          <w:sz w:val="18"/>
          <w:szCs w:val="18"/>
        </w:rPr>
        <w:t>dilation,</w:t>
      </w:r>
      <w:r w:rsidRPr="00034C80">
        <w:rPr>
          <w:color w:val="000000" w:themeColor="text1"/>
          <w:spacing w:val="-5"/>
          <w:sz w:val="18"/>
          <w:szCs w:val="18"/>
        </w:rPr>
        <w:t xml:space="preserve"> </w:t>
      </w:r>
      <w:r w:rsidRPr="00034C80">
        <w:rPr>
          <w:color w:val="000000" w:themeColor="text1"/>
          <w:sz w:val="18"/>
          <w:szCs w:val="18"/>
        </w:rPr>
        <w:t>prescription</w:t>
      </w:r>
      <w:r w:rsidR="006F4E23" w:rsidRPr="00034C80">
        <w:rPr>
          <w:color w:val="000000" w:themeColor="text1"/>
          <w:sz w:val="18"/>
          <w:szCs w:val="18"/>
        </w:rPr>
        <w:t>,</w:t>
      </w:r>
      <w:r w:rsidRPr="00034C80">
        <w:rPr>
          <w:color w:val="000000" w:themeColor="text1"/>
          <w:spacing w:val="-5"/>
          <w:sz w:val="18"/>
          <w:szCs w:val="18"/>
        </w:rPr>
        <w:t xml:space="preserve"> </w:t>
      </w:r>
      <w:r w:rsidRPr="00034C80">
        <w:rPr>
          <w:color w:val="000000" w:themeColor="text1"/>
          <w:sz w:val="18"/>
          <w:szCs w:val="18"/>
        </w:rPr>
        <w:t>and</w:t>
      </w:r>
      <w:r w:rsidRPr="00034C80">
        <w:rPr>
          <w:color w:val="000000" w:themeColor="text1"/>
          <w:spacing w:val="-4"/>
          <w:sz w:val="18"/>
          <w:szCs w:val="18"/>
        </w:rPr>
        <w:t xml:space="preserve"> </w:t>
      </w:r>
      <w:r w:rsidRPr="00034C80">
        <w:rPr>
          <w:color w:val="000000" w:themeColor="text1"/>
          <w:sz w:val="18"/>
          <w:szCs w:val="18"/>
        </w:rPr>
        <w:t>refraction</w:t>
      </w:r>
      <w:r w:rsidRPr="00034C80">
        <w:rPr>
          <w:color w:val="000000" w:themeColor="text1"/>
          <w:spacing w:val="-5"/>
          <w:sz w:val="18"/>
          <w:szCs w:val="18"/>
        </w:rPr>
        <w:t xml:space="preserve"> </w:t>
      </w:r>
      <w:r w:rsidRPr="00034C80">
        <w:rPr>
          <w:color w:val="000000" w:themeColor="text1"/>
          <w:sz w:val="18"/>
          <w:szCs w:val="18"/>
        </w:rPr>
        <w:t>for</w:t>
      </w:r>
      <w:r w:rsidRPr="00034C80">
        <w:rPr>
          <w:color w:val="000000" w:themeColor="text1"/>
          <w:spacing w:val="-5"/>
          <w:sz w:val="18"/>
          <w:szCs w:val="18"/>
        </w:rPr>
        <w:t xml:space="preserve"> </w:t>
      </w:r>
      <w:r w:rsidRPr="00034C80">
        <w:rPr>
          <w:color w:val="000000" w:themeColor="text1"/>
          <w:sz w:val="18"/>
          <w:szCs w:val="18"/>
        </w:rPr>
        <w:t>glasses:</w:t>
      </w:r>
      <w:r w:rsidRPr="00034C80">
        <w:rPr>
          <w:color w:val="000000" w:themeColor="text1"/>
          <w:spacing w:val="1"/>
          <w:sz w:val="18"/>
          <w:szCs w:val="18"/>
        </w:rPr>
        <w:t xml:space="preserve"> </w:t>
      </w:r>
      <w:r w:rsidR="00786FD3" w:rsidRPr="00034C80">
        <w:rPr>
          <w:color w:val="000000" w:themeColor="text1"/>
          <w:spacing w:val="-5"/>
          <w:sz w:val="18"/>
          <w:szCs w:val="18"/>
        </w:rPr>
        <w:t xml:space="preserve">Covered in full </w:t>
      </w:r>
      <w:r w:rsidRPr="00034C80">
        <w:rPr>
          <w:color w:val="000000" w:themeColor="text1"/>
          <w:sz w:val="18"/>
          <w:szCs w:val="18"/>
        </w:rPr>
        <w:t>after a</w:t>
      </w:r>
      <w:r w:rsidR="00786FD3" w:rsidRPr="00034C80">
        <w:rPr>
          <w:color w:val="000000" w:themeColor="text1"/>
          <w:sz w:val="18"/>
          <w:szCs w:val="18"/>
        </w:rPr>
        <w:t xml:space="preserve"> $</w:t>
      </w:r>
      <w:r w:rsidR="00034C80" w:rsidRPr="00034C80">
        <w:rPr>
          <w:color w:val="000000" w:themeColor="text1"/>
          <w:sz w:val="18"/>
          <w:szCs w:val="18"/>
        </w:rPr>
        <w:t>10</w:t>
      </w:r>
      <w:r w:rsidRPr="00034C80">
        <w:rPr>
          <w:color w:val="000000" w:themeColor="text1"/>
          <w:sz w:val="18"/>
          <w:szCs w:val="18"/>
        </w:rPr>
        <w:t xml:space="preserve"> copay</w:t>
      </w:r>
    </w:p>
    <w:p w14:paraId="7D399A8A" w14:textId="77777777" w:rsidR="009333AE" w:rsidRPr="00034C80" w:rsidRDefault="00D16F1E">
      <w:pPr>
        <w:pStyle w:val="BodyText"/>
        <w:kinsoku w:val="0"/>
        <w:overflowPunct w:val="0"/>
        <w:spacing w:line="20" w:lineRule="exact"/>
        <w:ind w:left="85"/>
        <w:rPr>
          <w:sz w:val="2"/>
          <w:szCs w:val="2"/>
        </w:rPr>
      </w:pPr>
      <w:r w:rsidRPr="00034C80">
        <w:rPr>
          <w:noProof/>
          <w:sz w:val="2"/>
          <w:szCs w:val="2"/>
        </w:rPr>
        <mc:AlternateContent>
          <mc:Choice Requires="wpg">
            <w:drawing>
              <wp:inline distT="0" distB="0" distL="0" distR="0" wp14:anchorId="0D1A2FC1" wp14:editId="5511610B">
                <wp:extent cx="4850130" cy="12700"/>
                <wp:effectExtent l="13970" t="10160" r="12700" b="0"/>
                <wp:docPr id="6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68" name="Freeform 15"/>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38349E" id="Group 14"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KX05X7tAgAAzQYAAA4A&#10;AAAAAAAAAAAAAAAALgIAAGRycy9lMm9Eb2MueG1sUEsBAi0AFAAGAAgAAAAhAHgCZWXbAAAAAwEA&#10;AA8AAAAAAAAAAAAAAAAARwUAAGRycy9kb3ducmV2LnhtbFBLBQYAAAAABAAEAPMAAABPBgAAAAA=&#10;">
                <v:shape id="Freeform 15"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" path="m,l7638,e" filled="f" strokeweight=".5pt">
                  <v:path arrowok="t" o:connecttype="custom" o:connectlocs="0,0;7638,0" o:connectangles="0,0"/>
                </v:shape>
                <w10:anchorlock/>
              </v:group>
            </w:pict>
          </mc:Fallback>
        </mc:AlternateContent>
      </w:r>
    </w:p>
    <w:p w14:paraId="25EA8836" w14:textId="73FAC17A" w:rsidR="001C3C22" w:rsidRPr="00034C80" w:rsidRDefault="004C3069" w:rsidP="001C3C22">
      <w:pPr>
        <w:pStyle w:val="ListParagraph"/>
        <w:numPr>
          <w:ilvl w:val="0"/>
          <w:numId w:val="11"/>
        </w:numPr>
        <w:tabs>
          <w:tab w:val="left" w:pos="315"/>
        </w:tabs>
        <w:kinsoku w:val="0"/>
        <w:overflowPunct w:val="0"/>
        <w:spacing w:before="21"/>
        <w:ind w:left="314" w:hanging="208"/>
        <w:rPr>
          <w:sz w:val="18"/>
          <w:szCs w:val="18"/>
        </w:rPr>
      </w:pPr>
      <w:r w:rsidRPr="00034C80">
        <w:rPr>
          <w:sz w:val="18"/>
          <w:szCs w:val="18"/>
        </w:rPr>
        <w:t xml:space="preserve">Retinal imaging: </w:t>
      </w:r>
      <w:bookmarkStart w:id="2" w:name="_Hlk79502976"/>
      <w:r w:rsidRPr="00034C80">
        <w:rPr>
          <w:sz w:val="18"/>
          <w:szCs w:val="18"/>
        </w:rPr>
        <w:t xml:space="preserve">Up to a </w:t>
      </w:r>
      <w:r w:rsidRPr="00034C80">
        <w:rPr>
          <w:b/>
          <w:sz w:val="18"/>
          <w:szCs w:val="18"/>
        </w:rPr>
        <w:t>$</w:t>
      </w:r>
      <w:r w:rsidR="00073C02" w:rsidRPr="00034C80">
        <w:rPr>
          <w:b/>
          <w:sz w:val="18"/>
          <w:szCs w:val="18"/>
        </w:rPr>
        <w:t>39</w:t>
      </w:r>
      <w:r w:rsidRPr="00034C80">
        <w:rPr>
          <w:sz w:val="18"/>
          <w:szCs w:val="18"/>
        </w:rPr>
        <w:t xml:space="preserve"> copay</w:t>
      </w:r>
      <w:r w:rsidRPr="00034C80">
        <w:rPr>
          <w:color w:val="D8107D"/>
          <w:sz w:val="18"/>
          <w:szCs w:val="18"/>
        </w:rPr>
        <w:t xml:space="preserve"> </w:t>
      </w:r>
      <w:bookmarkEnd w:id="2"/>
      <w:r w:rsidRPr="00034C80">
        <w:rPr>
          <w:sz w:val="18"/>
          <w:szCs w:val="18"/>
        </w:rPr>
        <w:t xml:space="preserve">on routine retinal </w:t>
      </w:r>
      <w:r w:rsidR="001C3C22" w:rsidRPr="00034C80">
        <w:rPr>
          <w:sz w:val="18"/>
          <w:szCs w:val="18"/>
        </w:rPr>
        <w:t xml:space="preserve">screening when performed by a private </w:t>
      </w:r>
      <w:r w:rsidR="008E10C6" w:rsidRPr="00034C80">
        <w:rPr>
          <w:sz w:val="18"/>
          <w:szCs w:val="18"/>
        </w:rPr>
        <w:t>practitioner</w:t>
      </w:r>
      <w:r w:rsidR="001C3C22" w:rsidRPr="00034C80">
        <w:rPr>
          <w:sz w:val="18"/>
          <w:szCs w:val="18"/>
        </w:rPr>
        <w:t>.</w:t>
      </w:r>
    </w:p>
    <w:p w14:paraId="31783EA2" w14:textId="77777777" w:rsidR="009333AE" w:rsidRPr="00034C80" w:rsidRDefault="00D16F1E">
      <w:pPr>
        <w:pStyle w:val="BodyText"/>
        <w:kinsoku w:val="0"/>
        <w:overflowPunct w:val="0"/>
        <w:spacing w:before="10"/>
        <w:rPr>
          <w:sz w:val="8"/>
          <w:szCs w:val="8"/>
        </w:rPr>
      </w:pPr>
      <w:r w:rsidRPr="00034C80">
        <w:rPr>
          <w:noProof/>
        </w:rPr>
        <mc:AlternateContent>
          <mc:Choice Requires="wps">
            <w:drawing>
              <wp:anchor distT="0" distB="0" distL="0" distR="0" simplePos="0" relativeHeight="251622912" behindDoc="0" locked="0" layoutInCell="0" allowOverlap="1" wp14:anchorId="40A6C70B" wp14:editId="1FF811B3">
                <wp:simplePos x="0" y="0"/>
                <wp:positionH relativeFrom="page">
                  <wp:posOffset>2458720</wp:posOffset>
                </wp:positionH>
                <wp:positionV relativeFrom="paragraph">
                  <wp:posOffset>80010</wp:posOffset>
                </wp:positionV>
                <wp:extent cx="4856480" cy="635"/>
                <wp:effectExtent l="0" t="0" r="0" b="0"/>
                <wp:wrapTopAndBottom/>
                <wp:docPr id="6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A26525" id="Freeform 16" o:spid="_x0000_s1026"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pt,8in,6.3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CTj25/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6D079D79" w14:textId="7593A0AA" w:rsidR="009333AE" w:rsidRPr="00034C80" w:rsidRDefault="009333AE" w:rsidP="005A4294">
      <w:pPr>
        <w:pStyle w:val="BodyText"/>
        <w:kinsoku w:val="0"/>
        <w:overflowPunct w:val="0"/>
        <w:spacing w:before="120"/>
        <w:ind w:left="87"/>
        <w:rPr>
          <w:position w:val="1"/>
        </w:rPr>
      </w:pPr>
      <w:r w:rsidRPr="00034C80">
        <w:rPr>
          <w:b/>
          <w:bCs/>
          <w:sz w:val="22"/>
          <w:szCs w:val="22"/>
          <w:u w:val="thick"/>
        </w:rPr>
        <w:t>Frame</w:t>
      </w:r>
      <w:r w:rsidR="005A4294" w:rsidRPr="00034C80">
        <w:rPr>
          <w:b/>
          <w:bCs/>
          <w:sz w:val="22"/>
          <w:szCs w:val="22"/>
        </w:rPr>
        <w:tab/>
      </w:r>
      <w:r w:rsidR="005A4294" w:rsidRPr="00034C80">
        <w:rPr>
          <w:b/>
          <w:bCs/>
          <w:sz w:val="22"/>
          <w:szCs w:val="22"/>
        </w:rPr>
        <w:tab/>
      </w:r>
      <w:r w:rsidR="005A4294" w:rsidRPr="00034C80">
        <w:rPr>
          <w:b/>
          <w:bCs/>
          <w:sz w:val="22"/>
          <w:szCs w:val="22"/>
        </w:rPr>
        <w:tab/>
      </w:r>
      <w:r w:rsidR="005A4294" w:rsidRPr="00034C80">
        <w:rPr>
          <w:b/>
          <w:bCs/>
          <w:sz w:val="22"/>
          <w:szCs w:val="22"/>
        </w:rPr>
        <w:tab/>
      </w:r>
      <w:r w:rsidR="005A4294" w:rsidRPr="00034C80">
        <w:rPr>
          <w:b/>
          <w:bCs/>
          <w:sz w:val="22"/>
          <w:szCs w:val="22"/>
        </w:rPr>
        <w:tab/>
      </w:r>
      <w:r w:rsidR="005A4294" w:rsidRPr="00034C80">
        <w:rPr>
          <w:b/>
          <w:bCs/>
          <w:sz w:val="22"/>
          <w:szCs w:val="22"/>
        </w:rPr>
        <w:tab/>
      </w:r>
      <w:r w:rsidR="00034C80" w:rsidRPr="00034C80">
        <w:rPr>
          <w:b/>
          <w:bCs/>
          <w:sz w:val="22"/>
          <w:szCs w:val="22"/>
        </w:rPr>
        <w:tab/>
        <w:t xml:space="preserve">          </w:t>
      </w:r>
      <w:r w:rsidR="00034C80" w:rsidRPr="00034C80">
        <w:rPr>
          <w:color w:val="000000" w:themeColor="text1"/>
          <w:position w:val="1"/>
        </w:rPr>
        <w:t>Once</w:t>
      </w:r>
      <w:r w:rsidR="00034C80" w:rsidRPr="00034C80">
        <w:rPr>
          <w:color w:val="000000" w:themeColor="text1"/>
          <w:spacing w:val="-3"/>
          <w:position w:val="1"/>
        </w:rPr>
        <w:t xml:space="preserve"> </w:t>
      </w:r>
      <w:r w:rsidR="00034C80" w:rsidRPr="00034C80">
        <w:rPr>
          <w:color w:val="000000" w:themeColor="text1"/>
          <w:position w:val="1"/>
        </w:rPr>
        <w:t>per Plan Year</w:t>
      </w:r>
    </w:p>
    <w:p w14:paraId="4CD1119D" w14:textId="292E14ED" w:rsidR="00034C80" w:rsidRPr="00034C80" w:rsidRDefault="009333AE" w:rsidP="00034C80">
      <w:pPr>
        <w:pStyle w:val="ListParagraph"/>
        <w:numPr>
          <w:ilvl w:val="0"/>
          <w:numId w:val="11"/>
        </w:numPr>
        <w:tabs>
          <w:tab w:val="left" w:pos="305"/>
        </w:tabs>
        <w:kinsoku w:val="0"/>
        <w:overflowPunct w:val="0"/>
        <w:spacing w:before="21"/>
        <w:ind w:left="314" w:hanging="208"/>
        <w:rPr>
          <w:rFonts w:ascii="Symbol" w:hAnsi="Symbol" w:cs="Symbol"/>
          <w:sz w:val="18"/>
          <w:szCs w:val="18"/>
        </w:rPr>
      </w:pPr>
      <w:r w:rsidRPr="00034C80">
        <w:rPr>
          <w:sz w:val="18"/>
          <w:szCs w:val="18"/>
        </w:rPr>
        <w:t>Allowance:</w:t>
      </w:r>
      <w:r w:rsidRPr="00034C80">
        <w:rPr>
          <w:spacing w:val="-5"/>
          <w:sz w:val="18"/>
          <w:szCs w:val="18"/>
        </w:rPr>
        <w:t xml:space="preserve"> </w:t>
      </w:r>
      <w:r w:rsidRPr="00034C80">
        <w:rPr>
          <w:b/>
          <w:bCs/>
          <w:sz w:val="18"/>
          <w:szCs w:val="18"/>
        </w:rPr>
        <w:t>$</w:t>
      </w:r>
      <w:r w:rsidR="00034C80" w:rsidRPr="00034C80">
        <w:rPr>
          <w:b/>
          <w:bCs/>
          <w:sz w:val="18"/>
          <w:szCs w:val="18"/>
        </w:rPr>
        <w:t>150</w:t>
      </w:r>
      <w:r w:rsidR="003808D8" w:rsidRPr="00034C80">
        <w:t xml:space="preserve"> </w:t>
      </w:r>
      <w:r w:rsidRPr="00034C80">
        <w:rPr>
          <w:sz w:val="18"/>
          <w:szCs w:val="18"/>
        </w:rPr>
        <w:t>after</w:t>
      </w:r>
      <w:r w:rsidRPr="00034C80">
        <w:rPr>
          <w:spacing w:val="-3"/>
          <w:sz w:val="18"/>
          <w:szCs w:val="18"/>
        </w:rPr>
        <w:t xml:space="preserve"> </w:t>
      </w:r>
      <w:r w:rsidRPr="00034C80">
        <w:rPr>
          <w:b/>
          <w:bCs/>
          <w:sz w:val="18"/>
          <w:szCs w:val="18"/>
        </w:rPr>
        <w:t>$</w:t>
      </w:r>
      <w:r w:rsidR="00034C80" w:rsidRPr="00034C80">
        <w:rPr>
          <w:b/>
          <w:bCs/>
          <w:sz w:val="18"/>
          <w:szCs w:val="18"/>
        </w:rPr>
        <w:t>25</w:t>
      </w:r>
      <w:r w:rsidRPr="00034C80">
        <w:rPr>
          <w:b/>
          <w:bCs/>
          <w:spacing w:val="-5"/>
          <w:sz w:val="18"/>
          <w:szCs w:val="18"/>
        </w:rPr>
        <w:t xml:space="preserve"> </w:t>
      </w:r>
      <w:r w:rsidRPr="00034C80">
        <w:rPr>
          <w:sz w:val="18"/>
          <w:szCs w:val="18"/>
        </w:rPr>
        <w:t>eyewear</w:t>
      </w:r>
      <w:r w:rsidRPr="00034C80">
        <w:rPr>
          <w:spacing w:val="-4"/>
          <w:sz w:val="18"/>
          <w:szCs w:val="18"/>
        </w:rPr>
        <w:t xml:space="preserve"> </w:t>
      </w:r>
      <w:r w:rsidRPr="00034C80">
        <w:rPr>
          <w:sz w:val="18"/>
          <w:szCs w:val="18"/>
        </w:rPr>
        <w:t>copay</w:t>
      </w:r>
      <w:r w:rsidRPr="00034C80">
        <w:rPr>
          <w:color w:val="000000" w:themeColor="text1"/>
          <w:sz w:val="18"/>
          <w:szCs w:val="18"/>
        </w:rPr>
        <w:t>.</w:t>
      </w:r>
      <w:r w:rsidR="00EA0E7F" w:rsidRPr="00034C80">
        <w:rPr>
          <w:color w:val="000000" w:themeColor="text1"/>
          <w:position w:val="5"/>
          <w:sz w:val="9"/>
          <w:szCs w:val="9"/>
        </w:rPr>
        <w:t xml:space="preserve"> </w:t>
      </w:r>
      <w:r w:rsidR="007266FE" w:rsidRPr="00034C80">
        <w:rPr>
          <w:color w:val="000000" w:themeColor="text1"/>
          <w:position w:val="5"/>
          <w:sz w:val="13"/>
          <w:szCs w:val="13"/>
        </w:rPr>
        <w:t>1</w:t>
      </w:r>
    </w:p>
    <w:p w14:paraId="7BED14D1" w14:textId="4789FA3B" w:rsidR="00034C80" w:rsidRPr="00034C80" w:rsidRDefault="00034C80" w:rsidP="00034C80">
      <w:pPr>
        <w:pStyle w:val="ListParagraph"/>
        <w:numPr>
          <w:ilvl w:val="0"/>
          <w:numId w:val="11"/>
        </w:numPr>
        <w:tabs>
          <w:tab w:val="left" w:pos="305"/>
        </w:tabs>
        <w:kinsoku w:val="0"/>
        <w:overflowPunct w:val="0"/>
        <w:spacing w:before="21"/>
        <w:ind w:left="314" w:hanging="208"/>
        <w:rPr>
          <w:sz w:val="18"/>
          <w:szCs w:val="18"/>
        </w:rPr>
      </w:pPr>
      <w:r w:rsidRPr="00034C80">
        <w:rPr>
          <w:sz w:val="18"/>
          <w:szCs w:val="18"/>
        </w:rPr>
        <w:t>Additional $200 allowance at Visionworks</w:t>
      </w:r>
    </w:p>
    <w:p w14:paraId="6E213A5E" w14:textId="03FC5ACD" w:rsidR="003B7F6B" w:rsidRPr="00467CFC" w:rsidRDefault="0026106D" w:rsidP="00467CFC">
      <w:pPr>
        <w:tabs>
          <w:tab w:val="left" w:pos="305"/>
        </w:tabs>
        <w:kinsoku w:val="0"/>
        <w:overflowPunct w:val="0"/>
        <w:spacing w:before="21"/>
        <w:ind w:left="106"/>
        <w:rPr>
          <w:rFonts w:ascii="Symbol" w:hAnsi="Symbol" w:cs="Symbol"/>
          <w:sz w:val="18"/>
          <w:szCs w:val="18"/>
        </w:rPr>
      </w:pPr>
      <w:r w:rsidRPr="00467CFC">
        <w:rPr>
          <w:b/>
          <w:bCs/>
          <w:sz w:val="18"/>
          <w:szCs w:val="18"/>
        </w:rPr>
        <w:t>OR</w:t>
      </w:r>
      <w:r w:rsidR="003F6922" w:rsidRPr="003F6922">
        <w:t xml:space="preserve"> </w:t>
      </w:r>
    </w:p>
    <w:p w14:paraId="3D438BDB" w14:textId="598102D6" w:rsidR="00666C1E" w:rsidRPr="00034C80" w:rsidRDefault="00666C1E" w:rsidP="00666C1E">
      <w:pPr>
        <w:pStyle w:val="ListParagraph"/>
        <w:numPr>
          <w:ilvl w:val="0"/>
          <w:numId w:val="11"/>
        </w:numPr>
        <w:tabs>
          <w:tab w:val="left" w:pos="305"/>
        </w:tabs>
        <w:kinsoku w:val="0"/>
        <w:overflowPunct w:val="0"/>
        <w:spacing w:before="21"/>
        <w:ind w:left="314" w:hanging="208"/>
        <w:rPr>
          <w:rFonts w:eastAsia="Times New Roman"/>
          <w:sz w:val="18"/>
        </w:rPr>
      </w:pPr>
      <w:r w:rsidRPr="00D40DAC">
        <w:rPr>
          <w:sz w:val="18"/>
          <w:szCs w:val="18"/>
        </w:rPr>
        <w:t>Exclusive Collection Frame Copay (in lieu of Allowance)</w:t>
      </w:r>
      <w:r>
        <w:rPr>
          <w:sz w:val="18"/>
          <w:szCs w:val="18"/>
        </w:rPr>
        <w:t xml:space="preserve"> for 3 tiers of the Collection:</w:t>
      </w:r>
      <w:r w:rsidRPr="00D40DAC">
        <w:rPr>
          <w:sz w:val="18"/>
          <w:szCs w:val="18"/>
        </w:rPr>
        <w:t xml:space="preserve"> </w:t>
      </w:r>
    </w:p>
    <w:p w14:paraId="2CC40122" w14:textId="3D8503F1" w:rsidR="00034C80" w:rsidRPr="00034C80" w:rsidRDefault="00034C80" w:rsidP="00034C80">
      <w:pPr>
        <w:pStyle w:val="ListParagraph"/>
        <w:numPr>
          <w:ilvl w:val="1"/>
          <w:numId w:val="11"/>
        </w:numPr>
        <w:tabs>
          <w:tab w:val="left" w:pos="305"/>
        </w:tabs>
        <w:kinsoku w:val="0"/>
        <w:overflowPunct w:val="0"/>
        <w:spacing w:before="21"/>
        <w:ind w:left="900" w:hanging="180"/>
        <w:rPr>
          <w:rFonts w:eastAsia="Times New Roman"/>
          <w:sz w:val="18"/>
        </w:rPr>
      </w:pPr>
      <w:r>
        <w:rPr>
          <w:sz w:val="18"/>
          <w:szCs w:val="18"/>
        </w:rPr>
        <w:t>Fashion – Covered in Full</w:t>
      </w:r>
    </w:p>
    <w:p w14:paraId="7EB73E2D" w14:textId="3E9D2826" w:rsidR="00034C80" w:rsidRPr="00034C80" w:rsidRDefault="00034C80" w:rsidP="00034C80">
      <w:pPr>
        <w:pStyle w:val="ListParagraph"/>
        <w:numPr>
          <w:ilvl w:val="1"/>
          <w:numId w:val="11"/>
        </w:numPr>
        <w:tabs>
          <w:tab w:val="left" w:pos="305"/>
        </w:tabs>
        <w:kinsoku w:val="0"/>
        <w:overflowPunct w:val="0"/>
        <w:spacing w:before="21"/>
        <w:ind w:left="900" w:hanging="180"/>
        <w:rPr>
          <w:rFonts w:eastAsia="Times New Roman"/>
          <w:sz w:val="18"/>
        </w:rPr>
      </w:pPr>
      <w:r>
        <w:rPr>
          <w:sz w:val="18"/>
          <w:szCs w:val="18"/>
        </w:rPr>
        <w:t>Designer – Covered in Full</w:t>
      </w:r>
    </w:p>
    <w:p w14:paraId="63592D51" w14:textId="35F0F7A6" w:rsidR="00630E20" w:rsidRPr="00034C80" w:rsidRDefault="00034C80" w:rsidP="00034C80">
      <w:pPr>
        <w:pStyle w:val="ListParagraph"/>
        <w:numPr>
          <w:ilvl w:val="1"/>
          <w:numId w:val="11"/>
        </w:numPr>
        <w:tabs>
          <w:tab w:val="left" w:pos="305"/>
        </w:tabs>
        <w:kinsoku w:val="0"/>
        <w:overflowPunct w:val="0"/>
        <w:spacing w:before="21"/>
        <w:ind w:left="900" w:hanging="180"/>
        <w:rPr>
          <w:rFonts w:eastAsia="Times New Roman"/>
          <w:sz w:val="18"/>
        </w:rPr>
      </w:pPr>
      <w:r>
        <w:rPr>
          <w:sz w:val="18"/>
          <w:szCs w:val="18"/>
        </w:rPr>
        <w:t>Premier – Covered in Full</w:t>
      </w:r>
    </w:p>
    <w:p w14:paraId="1AB660B4" w14:textId="77777777" w:rsidR="00034C80" w:rsidRPr="00034C80" w:rsidRDefault="00034C80" w:rsidP="00034C80">
      <w:pPr>
        <w:tabs>
          <w:tab w:val="left" w:pos="305"/>
        </w:tabs>
        <w:kinsoku w:val="0"/>
        <w:overflowPunct w:val="0"/>
        <w:spacing w:before="21"/>
        <w:rPr>
          <w:rFonts w:eastAsia="Times New Roman"/>
          <w:sz w:val="6"/>
          <w:szCs w:val="10"/>
        </w:rPr>
      </w:pPr>
    </w:p>
    <w:p w14:paraId="6F2C77AE" w14:textId="77777777" w:rsidR="007E7440" w:rsidRPr="00630E20" w:rsidRDefault="00BE0E6E" w:rsidP="00DD6E23">
      <w:pPr>
        <w:pStyle w:val="ListParagraph"/>
        <w:tabs>
          <w:tab w:val="left" w:pos="305"/>
        </w:tabs>
        <w:kinsoku w:val="0"/>
        <w:overflowPunct w:val="0"/>
        <w:spacing w:before="21"/>
        <w:ind w:left="314" w:firstLine="0"/>
        <w:rPr>
          <w:rFonts w:ascii="Symbol" w:hAnsi="Symbol" w:cs="Symbol"/>
          <w:i/>
          <w:iCs/>
          <w:sz w:val="14"/>
          <w:szCs w:val="14"/>
        </w:rPr>
      </w:pPr>
      <w:proofErr w:type="gramStart"/>
      <w:r w:rsidRPr="00630E20">
        <w:rPr>
          <w:rFonts w:eastAsia="Times New Roman"/>
          <w:i/>
          <w:iCs/>
          <w:sz w:val="14"/>
          <w:szCs w:val="20"/>
        </w:rPr>
        <w:t>Participating</w:t>
      </w:r>
      <w:proofErr w:type="gramEnd"/>
      <w:r w:rsidRPr="00630E20">
        <w:rPr>
          <w:rFonts w:eastAsia="Times New Roman"/>
          <w:i/>
          <w:iCs/>
          <w:sz w:val="14"/>
          <w:szCs w:val="20"/>
        </w:rPr>
        <w:t xml:space="preserve"> private practice providers </w:t>
      </w:r>
      <w:r w:rsidR="00DD6E23" w:rsidRPr="00630E20">
        <w:rPr>
          <w:rFonts w:eastAsia="Times New Roman"/>
          <w:i/>
          <w:iCs/>
          <w:sz w:val="14"/>
          <w:szCs w:val="20"/>
        </w:rPr>
        <w:t>typically do not display the Collection but are contractually required to maintain a comparable selection (in both quantity and quality) of frames that would be covered, with no additional member out-of-pocket expense. Special lens designs, materials, powers and frames may require additional cost. Collection is available at most participating independent provider offices.  Collection is subject to change.</w:t>
      </w:r>
    </w:p>
    <w:p w14:paraId="17F846B3" w14:textId="77777777" w:rsidR="009333AE" w:rsidRDefault="00D16F1E">
      <w:pPr>
        <w:pStyle w:val="BodyText"/>
        <w:kinsoku w:val="0"/>
        <w:overflowPunct w:val="0"/>
        <w:spacing w:before="11"/>
        <w:rPr>
          <w:sz w:val="8"/>
          <w:szCs w:val="8"/>
        </w:rPr>
      </w:pPr>
      <w:r>
        <w:rPr>
          <w:noProof/>
        </w:rPr>
        <mc:AlternateContent>
          <mc:Choice Requires="wps">
            <w:drawing>
              <wp:anchor distT="0" distB="0" distL="0" distR="0" simplePos="0" relativeHeight="251623936" behindDoc="0" locked="0" layoutInCell="0" allowOverlap="1" wp14:anchorId="592ED938" wp14:editId="41015CFD">
                <wp:simplePos x="0" y="0"/>
                <wp:positionH relativeFrom="page">
                  <wp:posOffset>2458720</wp:posOffset>
                </wp:positionH>
                <wp:positionV relativeFrom="paragraph">
                  <wp:posOffset>80645</wp:posOffset>
                </wp:positionV>
                <wp:extent cx="4856480" cy="635"/>
                <wp:effectExtent l="0" t="0" r="0" b="0"/>
                <wp:wrapTopAndBottom/>
                <wp:docPr id="6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465B00" id="Freeform 17" o:spid="_x0000_s1026"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5pt,8in,6.3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PVitFz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2ABCF780" w14:textId="2EA54CBF" w:rsidR="009333AE" w:rsidRPr="00034C80" w:rsidRDefault="009333AE" w:rsidP="00BB22EB">
      <w:pPr>
        <w:pStyle w:val="BodyText"/>
        <w:kinsoku w:val="0"/>
        <w:overflowPunct w:val="0"/>
        <w:spacing w:before="142"/>
        <w:ind w:left="81"/>
        <w:rPr>
          <w:position w:val="1"/>
        </w:rPr>
      </w:pPr>
      <w:r w:rsidRPr="005114DC">
        <w:rPr>
          <w:b/>
          <w:bCs/>
          <w:sz w:val="22"/>
          <w:szCs w:val="22"/>
          <w:u w:val="thick"/>
        </w:rPr>
        <w:t>Standard</w:t>
      </w:r>
      <w:r w:rsidRPr="005114DC">
        <w:rPr>
          <w:b/>
          <w:bCs/>
          <w:spacing w:val="-7"/>
          <w:sz w:val="22"/>
          <w:szCs w:val="22"/>
          <w:u w:val="thick"/>
        </w:rPr>
        <w:t xml:space="preserve"> </w:t>
      </w:r>
      <w:r w:rsidRPr="005114DC">
        <w:rPr>
          <w:b/>
          <w:bCs/>
          <w:sz w:val="22"/>
          <w:szCs w:val="22"/>
          <w:u w:val="thick"/>
        </w:rPr>
        <w:t>corrective</w:t>
      </w:r>
      <w:r w:rsidRPr="005114DC">
        <w:rPr>
          <w:b/>
          <w:bCs/>
          <w:spacing w:val="-6"/>
          <w:sz w:val="22"/>
          <w:szCs w:val="22"/>
          <w:u w:val="thick"/>
        </w:rPr>
        <w:t xml:space="preserve"> </w:t>
      </w:r>
      <w:r w:rsidRPr="005114DC">
        <w:rPr>
          <w:b/>
          <w:bCs/>
          <w:sz w:val="22"/>
          <w:szCs w:val="22"/>
          <w:u w:val="thick"/>
        </w:rPr>
        <w:t>lenses</w:t>
      </w:r>
      <w:r w:rsidR="00BB22EB">
        <w:rPr>
          <w:b/>
          <w:bCs/>
          <w:sz w:val="22"/>
          <w:szCs w:val="22"/>
        </w:rPr>
        <w:tab/>
      </w:r>
      <w:r w:rsidR="00BB22EB">
        <w:rPr>
          <w:b/>
          <w:bCs/>
          <w:sz w:val="22"/>
          <w:szCs w:val="22"/>
        </w:rPr>
        <w:tab/>
      </w:r>
      <w:r w:rsidR="00BB22EB">
        <w:rPr>
          <w:b/>
          <w:bCs/>
          <w:sz w:val="22"/>
          <w:szCs w:val="22"/>
        </w:rPr>
        <w:tab/>
      </w:r>
      <w:r w:rsidR="00034C80">
        <w:rPr>
          <w:b/>
          <w:bCs/>
          <w:sz w:val="22"/>
          <w:szCs w:val="22"/>
        </w:rPr>
        <w:tab/>
        <w:t xml:space="preserve">          </w:t>
      </w:r>
      <w:r w:rsidR="00034C80" w:rsidRPr="00034C80">
        <w:rPr>
          <w:color w:val="000000" w:themeColor="text1"/>
          <w:position w:val="1"/>
        </w:rPr>
        <w:t>Once per Plan Year</w:t>
      </w:r>
    </w:p>
    <w:p w14:paraId="2E6FC55D" w14:textId="198EB6A7" w:rsidR="009333AE" w:rsidRPr="00034C80" w:rsidRDefault="009333AE" w:rsidP="00C43E9F">
      <w:pPr>
        <w:pStyle w:val="ListParagraph"/>
        <w:numPr>
          <w:ilvl w:val="0"/>
          <w:numId w:val="11"/>
        </w:numPr>
        <w:tabs>
          <w:tab w:val="left" w:pos="315"/>
        </w:tabs>
        <w:kinsoku w:val="0"/>
        <w:overflowPunct w:val="0"/>
        <w:spacing w:before="21"/>
        <w:ind w:left="314" w:hanging="208"/>
        <w:rPr>
          <w:rFonts w:ascii="Symbol" w:hAnsi="Symbol" w:cs="Symbol"/>
          <w:color w:val="538135" w:themeColor="accent6" w:themeShade="BF"/>
          <w:sz w:val="18"/>
          <w:szCs w:val="18"/>
        </w:rPr>
      </w:pPr>
      <w:r w:rsidRPr="00034C80">
        <w:rPr>
          <w:sz w:val="18"/>
          <w:szCs w:val="18"/>
        </w:rPr>
        <w:t>Single</w:t>
      </w:r>
      <w:r w:rsidRPr="00034C80">
        <w:rPr>
          <w:spacing w:val="-5"/>
          <w:sz w:val="18"/>
          <w:szCs w:val="18"/>
        </w:rPr>
        <w:t xml:space="preserve"> </w:t>
      </w:r>
      <w:r w:rsidRPr="00034C80">
        <w:rPr>
          <w:sz w:val="18"/>
          <w:szCs w:val="18"/>
        </w:rPr>
        <w:t>vision,</w:t>
      </w:r>
      <w:r w:rsidRPr="00034C80">
        <w:rPr>
          <w:spacing w:val="-5"/>
          <w:sz w:val="18"/>
          <w:szCs w:val="18"/>
        </w:rPr>
        <w:t xml:space="preserve"> </w:t>
      </w:r>
      <w:r w:rsidRPr="00034C80">
        <w:rPr>
          <w:sz w:val="18"/>
          <w:szCs w:val="18"/>
        </w:rPr>
        <w:t>lined</w:t>
      </w:r>
      <w:r w:rsidRPr="00034C80">
        <w:rPr>
          <w:spacing w:val="-5"/>
          <w:sz w:val="18"/>
          <w:szCs w:val="18"/>
        </w:rPr>
        <w:t xml:space="preserve"> </w:t>
      </w:r>
      <w:r w:rsidRPr="00034C80">
        <w:rPr>
          <w:sz w:val="18"/>
          <w:szCs w:val="18"/>
        </w:rPr>
        <w:t>bifocal,</w:t>
      </w:r>
      <w:r w:rsidRPr="00034C80">
        <w:rPr>
          <w:spacing w:val="-5"/>
          <w:sz w:val="18"/>
          <w:szCs w:val="18"/>
        </w:rPr>
        <w:t xml:space="preserve"> </w:t>
      </w:r>
      <w:r w:rsidRPr="00034C80">
        <w:rPr>
          <w:sz w:val="18"/>
          <w:szCs w:val="18"/>
        </w:rPr>
        <w:t>lined</w:t>
      </w:r>
      <w:r w:rsidRPr="00034C80">
        <w:rPr>
          <w:spacing w:val="-5"/>
          <w:sz w:val="18"/>
          <w:szCs w:val="18"/>
        </w:rPr>
        <w:t xml:space="preserve"> </w:t>
      </w:r>
      <w:r w:rsidRPr="00034C80">
        <w:rPr>
          <w:sz w:val="18"/>
          <w:szCs w:val="18"/>
        </w:rPr>
        <w:t>trifocal,</w:t>
      </w:r>
      <w:r w:rsidRPr="00034C80">
        <w:rPr>
          <w:spacing w:val="-5"/>
          <w:sz w:val="18"/>
          <w:szCs w:val="18"/>
        </w:rPr>
        <w:t xml:space="preserve"> </w:t>
      </w:r>
      <w:r w:rsidRPr="00034C80">
        <w:rPr>
          <w:sz w:val="18"/>
          <w:szCs w:val="18"/>
        </w:rPr>
        <w:t>lenticular:</w:t>
      </w:r>
      <w:r w:rsidR="004950F9" w:rsidRPr="00034C80">
        <w:rPr>
          <w:sz w:val="18"/>
          <w:szCs w:val="18"/>
        </w:rPr>
        <w:t xml:space="preserve"> </w:t>
      </w:r>
      <w:r w:rsidR="0089507E" w:rsidRPr="00034C80">
        <w:rPr>
          <w:sz w:val="18"/>
          <w:szCs w:val="18"/>
        </w:rPr>
        <w:t xml:space="preserve">Covered in full after </w:t>
      </w:r>
      <w:r w:rsidR="0089507E" w:rsidRPr="00034C80">
        <w:rPr>
          <w:b/>
          <w:bCs/>
          <w:sz w:val="18"/>
          <w:szCs w:val="18"/>
        </w:rPr>
        <w:t>$</w:t>
      </w:r>
      <w:r w:rsidR="00034C80" w:rsidRPr="00034C80">
        <w:rPr>
          <w:b/>
          <w:bCs/>
          <w:sz w:val="18"/>
          <w:szCs w:val="18"/>
        </w:rPr>
        <w:t>25</w:t>
      </w:r>
      <w:r w:rsidR="0089507E" w:rsidRPr="00034C80">
        <w:rPr>
          <w:sz w:val="18"/>
          <w:szCs w:val="18"/>
        </w:rPr>
        <w:t xml:space="preserve"> eyewear copay.</w:t>
      </w:r>
      <w:r w:rsidR="0089507E" w:rsidRPr="00034C80">
        <w:rPr>
          <w:vertAlign w:val="superscript"/>
        </w:rPr>
        <w:t>1</w:t>
      </w:r>
    </w:p>
    <w:p w14:paraId="10F34ECA" w14:textId="77777777" w:rsidR="009333AE" w:rsidRDefault="00D16F1E">
      <w:pPr>
        <w:pStyle w:val="BodyText"/>
        <w:kinsoku w:val="0"/>
        <w:overflowPunct w:val="0"/>
        <w:spacing w:before="10"/>
        <w:rPr>
          <w:sz w:val="8"/>
          <w:szCs w:val="8"/>
        </w:rPr>
      </w:pPr>
      <w:r>
        <w:rPr>
          <w:noProof/>
        </w:rPr>
        <mc:AlternateContent>
          <mc:Choice Requires="wps">
            <w:drawing>
              <wp:anchor distT="0" distB="0" distL="0" distR="0" simplePos="0" relativeHeight="251624960" behindDoc="0" locked="0" layoutInCell="0" allowOverlap="1" wp14:anchorId="75502C95" wp14:editId="53BAF78E">
                <wp:simplePos x="0" y="0"/>
                <wp:positionH relativeFrom="page">
                  <wp:posOffset>2458720</wp:posOffset>
                </wp:positionH>
                <wp:positionV relativeFrom="paragraph">
                  <wp:posOffset>80010</wp:posOffset>
                </wp:positionV>
                <wp:extent cx="4856480" cy="635"/>
                <wp:effectExtent l="0" t="0" r="0" b="0"/>
                <wp:wrapTopAndBottom/>
                <wp:docPr id="6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A2FB3B" id="Freeform 18"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pt,8in,6.3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CTj25/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6122523B" w14:textId="193C0555" w:rsidR="009333AE" w:rsidRDefault="009333AE" w:rsidP="00BB22EB">
      <w:pPr>
        <w:pStyle w:val="BodyText"/>
        <w:tabs>
          <w:tab w:val="left" w:pos="90"/>
        </w:tabs>
        <w:kinsoku w:val="0"/>
        <w:overflowPunct w:val="0"/>
        <w:spacing w:before="108"/>
        <w:ind w:left="81"/>
        <w:rPr>
          <w:position w:val="1"/>
        </w:rPr>
      </w:pPr>
      <w:r w:rsidRPr="00E11AD6">
        <w:rPr>
          <w:b/>
          <w:bCs/>
          <w:color w:val="000000" w:themeColor="text1"/>
          <w:sz w:val="22"/>
          <w:szCs w:val="22"/>
          <w:u w:val="thick"/>
        </w:rPr>
        <w:t>Standard</w:t>
      </w:r>
      <w:r w:rsidRPr="00E11AD6">
        <w:rPr>
          <w:b/>
          <w:bCs/>
          <w:color w:val="000000" w:themeColor="text1"/>
          <w:spacing w:val="-5"/>
          <w:sz w:val="22"/>
          <w:szCs w:val="22"/>
          <w:u w:val="thick"/>
        </w:rPr>
        <w:t xml:space="preserve"> </w:t>
      </w:r>
      <w:r w:rsidRPr="00E11AD6">
        <w:rPr>
          <w:b/>
          <w:bCs/>
          <w:color w:val="000000" w:themeColor="text1"/>
          <w:sz w:val="22"/>
          <w:szCs w:val="22"/>
          <w:u w:val="thick"/>
        </w:rPr>
        <w:t>lens</w:t>
      </w:r>
      <w:r w:rsidRPr="00E11AD6">
        <w:rPr>
          <w:b/>
          <w:bCs/>
          <w:color w:val="000000" w:themeColor="text1"/>
          <w:spacing w:val="-5"/>
          <w:sz w:val="22"/>
          <w:szCs w:val="22"/>
          <w:u w:val="thick"/>
        </w:rPr>
        <w:t xml:space="preserve"> </w:t>
      </w:r>
      <w:r w:rsidRPr="00E11AD6">
        <w:rPr>
          <w:b/>
          <w:bCs/>
          <w:color w:val="000000" w:themeColor="text1"/>
          <w:sz w:val="22"/>
          <w:szCs w:val="22"/>
          <w:u w:val="thick"/>
        </w:rPr>
        <w:t>enhancements</w:t>
      </w:r>
      <w:r w:rsidR="006A1ECF" w:rsidRPr="009F669F">
        <w:rPr>
          <w:b/>
          <w:bCs/>
          <w:position w:val="7"/>
          <w:sz w:val="13"/>
          <w:szCs w:val="13"/>
        </w:rPr>
        <w:t>2</w:t>
      </w:r>
      <w:r w:rsidR="00BB22EB">
        <w:rPr>
          <w:b/>
          <w:bCs/>
          <w:sz w:val="22"/>
          <w:szCs w:val="22"/>
        </w:rPr>
        <w:tab/>
      </w:r>
      <w:r w:rsidR="00BB22EB">
        <w:rPr>
          <w:b/>
          <w:bCs/>
          <w:sz w:val="22"/>
          <w:szCs w:val="22"/>
        </w:rPr>
        <w:tab/>
      </w:r>
      <w:r w:rsidR="00BB22EB">
        <w:rPr>
          <w:b/>
          <w:bCs/>
          <w:sz w:val="22"/>
          <w:szCs w:val="22"/>
        </w:rPr>
        <w:tab/>
      </w:r>
      <w:r w:rsidR="00034C80">
        <w:rPr>
          <w:b/>
          <w:bCs/>
          <w:sz w:val="22"/>
          <w:szCs w:val="22"/>
        </w:rPr>
        <w:tab/>
        <w:t xml:space="preserve">          </w:t>
      </w:r>
      <w:r w:rsidR="00034C80">
        <w:rPr>
          <w:color w:val="000000" w:themeColor="text1"/>
          <w:position w:val="1"/>
        </w:rPr>
        <w:t>Once per Plan Year</w:t>
      </w:r>
    </w:p>
    <w:p w14:paraId="7CB979C5" w14:textId="3B96C586" w:rsidR="009333AE" w:rsidRPr="00C43E9F" w:rsidRDefault="008E6706" w:rsidP="00C43E9F">
      <w:pPr>
        <w:pStyle w:val="ListParagraph"/>
        <w:numPr>
          <w:ilvl w:val="0"/>
          <w:numId w:val="11"/>
        </w:numPr>
        <w:tabs>
          <w:tab w:val="left" w:pos="315"/>
        </w:tabs>
        <w:kinsoku w:val="0"/>
        <w:overflowPunct w:val="0"/>
        <w:spacing w:before="21"/>
        <w:ind w:left="314" w:hanging="208"/>
        <w:rPr>
          <w:sz w:val="18"/>
          <w:szCs w:val="18"/>
        </w:rPr>
      </w:pPr>
      <w:r w:rsidRPr="00C43E9F">
        <w:rPr>
          <w:sz w:val="18"/>
          <w:szCs w:val="18"/>
        </w:rPr>
        <w:t xml:space="preserve">Standard Polycarbonate (child up to </w:t>
      </w:r>
      <w:r w:rsidRPr="00034C80">
        <w:rPr>
          <w:sz w:val="18"/>
          <w:szCs w:val="18"/>
        </w:rPr>
        <w:t>age 18)</w:t>
      </w:r>
      <w:r w:rsidR="006A1ECF" w:rsidRPr="00034C80">
        <w:rPr>
          <w:b/>
          <w:bCs/>
          <w:position w:val="7"/>
          <w:sz w:val="13"/>
          <w:szCs w:val="13"/>
        </w:rPr>
        <w:t xml:space="preserve"> 3</w:t>
      </w:r>
      <w:r w:rsidRPr="00034C80">
        <w:rPr>
          <w:b/>
          <w:sz w:val="18"/>
          <w:szCs w:val="18"/>
        </w:rPr>
        <w:t>,</w:t>
      </w:r>
      <w:r w:rsidR="0034100B" w:rsidRPr="00034C80">
        <w:t xml:space="preserve"> </w:t>
      </w:r>
      <w:r w:rsidR="0034100B" w:rsidRPr="00034C80">
        <w:rPr>
          <w:sz w:val="18"/>
          <w:szCs w:val="18"/>
        </w:rPr>
        <w:t>Plastic tints/dyes, Solid and Gradient</w:t>
      </w:r>
      <w:r w:rsidR="0034100B" w:rsidRPr="00034C80">
        <w:t xml:space="preserve"> </w:t>
      </w:r>
      <w:r w:rsidR="0034100B" w:rsidRPr="00034C80">
        <w:rPr>
          <w:sz w:val="18"/>
          <w:szCs w:val="18"/>
        </w:rPr>
        <w:t>Tints</w:t>
      </w:r>
      <w:r w:rsidR="00034C80" w:rsidRPr="00034C80">
        <w:rPr>
          <w:sz w:val="18"/>
          <w:szCs w:val="18"/>
        </w:rPr>
        <w:t xml:space="preserve"> and </w:t>
      </w:r>
      <w:r w:rsidR="00034C80" w:rsidRPr="00034C80">
        <w:rPr>
          <w:sz w:val="18"/>
          <w:szCs w:val="18"/>
        </w:rPr>
        <w:t>Scratch-resistant coatings</w:t>
      </w:r>
      <w:r w:rsidRPr="00034C80">
        <w:rPr>
          <w:sz w:val="18"/>
          <w:szCs w:val="18"/>
        </w:rPr>
        <w:t>: Covered in full</w:t>
      </w:r>
      <w:r w:rsidR="00034C80" w:rsidRPr="00034C80">
        <w:rPr>
          <w:sz w:val="18"/>
          <w:szCs w:val="18"/>
          <w:vertAlign w:val="superscript"/>
        </w:rPr>
        <w:t>1</w:t>
      </w:r>
    </w:p>
    <w:p w14:paraId="728180AF" w14:textId="77777777" w:rsidR="008E6706" w:rsidRPr="004C27A3" w:rsidRDefault="00D16F1E" w:rsidP="00C43E9F">
      <w:pPr>
        <w:pStyle w:val="ListParagraph"/>
        <w:tabs>
          <w:tab w:val="left" w:pos="315"/>
        </w:tabs>
        <w:kinsoku w:val="0"/>
        <w:overflowPunct w:val="0"/>
        <w:ind w:left="0" w:right="413" w:firstLine="0"/>
        <w:rPr>
          <w:rFonts w:ascii="Symbol" w:hAnsi="Symbol" w:cs="Symbol"/>
          <w:color w:val="000000"/>
          <w:sz w:val="8"/>
          <w:szCs w:val="8"/>
        </w:rPr>
      </w:pPr>
      <w:r>
        <w:rPr>
          <w:noProof/>
          <w:sz w:val="2"/>
          <w:szCs w:val="2"/>
        </w:rPr>
        <mc:AlternateContent>
          <mc:Choice Requires="wpg">
            <w:drawing>
              <wp:inline distT="0" distB="0" distL="0" distR="0" wp14:anchorId="522C88C9" wp14:editId="4F45F411">
                <wp:extent cx="4853305" cy="12700"/>
                <wp:effectExtent l="7620" t="7620" r="6350" b="0"/>
                <wp:docPr id="6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3305" cy="12700"/>
                          <a:chOff x="0" y="0"/>
                          <a:chExt cx="7643" cy="20"/>
                        </a:xfrm>
                      </wpg:grpSpPr>
                      <wps:wsp>
                        <wps:cNvPr id="63" name="Freeform 20"/>
                        <wps:cNvSpPr>
                          <a:spLocks/>
                        </wps:cNvSpPr>
                        <wps:spPr bwMode="auto">
                          <a:xfrm>
                            <a:off x="0" y="2"/>
                            <a:ext cx="7643" cy="1"/>
                          </a:xfrm>
                          <a:custGeom>
                            <a:avLst/>
                            <a:gdLst>
                              <a:gd name="T0" fmla="*/ 0 w 7643"/>
                              <a:gd name="T1" fmla="*/ 0 h 1"/>
                              <a:gd name="T2" fmla="*/ 7643 w 7643"/>
                              <a:gd name="T3" fmla="*/ 0 h 1"/>
                            </a:gdLst>
                            <a:ahLst/>
                            <a:cxnLst>
                              <a:cxn ang="0">
                                <a:pos x="T0" y="T1"/>
                              </a:cxn>
                              <a:cxn ang="0">
                                <a:pos x="T2" y="T3"/>
                              </a:cxn>
                            </a:cxnLst>
                            <a:rect l="0" t="0" r="r" b="b"/>
                            <a:pathLst>
                              <a:path w="7643" h="1">
                                <a:moveTo>
                                  <a:pt x="0" y="0"/>
                                </a:moveTo>
                                <a:lnTo>
                                  <a:pt x="764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4338D3" id="Group 19" o:spid="_x0000_s1026" style="width:382.15pt;height:1pt;mso-position-horizontal-relative:char;mso-position-vertical-relative:line" coordsize="76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">
                <v:shape id="Freeform 20" o:spid="_x0000_s1027" style="position:absolute;top:2;width:7643;height:1;visibility:visible;mso-wrap-style:square;v-text-anchor:top" coordsize="7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" path="m,l7643,e" filled="f" strokeweight=".25pt">
                  <v:path arrowok="t" o:connecttype="custom" o:connectlocs="0,0;7643,0" o:connectangles="0,0"/>
                </v:shape>
                <w10:anchorlock/>
              </v:group>
            </w:pict>
          </mc:Fallback>
        </mc:AlternateContent>
      </w:r>
    </w:p>
    <w:p w14:paraId="6D32BF2B" w14:textId="71C73932" w:rsidR="003A3BDC" w:rsidRPr="00D1184D" w:rsidRDefault="00A42CD7" w:rsidP="00D1184D">
      <w:pPr>
        <w:pStyle w:val="ListParagraph"/>
        <w:numPr>
          <w:ilvl w:val="0"/>
          <w:numId w:val="11"/>
        </w:numPr>
        <w:tabs>
          <w:tab w:val="left" w:pos="315"/>
        </w:tabs>
        <w:kinsoku w:val="0"/>
        <w:overflowPunct w:val="0"/>
        <w:spacing w:before="21"/>
        <w:ind w:left="314" w:hanging="208"/>
        <w:rPr>
          <w:sz w:val="18"/>
          <w:szCs w:val="18"/>
        </w:rPr>
      </w:pPr>
      <w:bookmarkStart w:id="3" w:name=""/>
      <w:bookmarkEnd w:id="3"/>
      <w:r w:rsidRPr="00C43E9F">
        <w:rPr>
          <w:sz w:val="18"/>
          <w:szCs w:val="18"/>
        </w:rPr>
        <w:t>Progressive Standard, Progressive Premium/Custom, Standard Polycarbonate (adult), UV coating, Anti-reflective, Photochromic, Blue Light filtering, Digital Single Vision, Polarized, High Index (1.67 / 1.74)</w:t>
      </w:r>
      <w:proofErr w:type="gramStart"/>
      <w:r w:rsidRPr="00C43E9F">
        <w:rPr>
          <w:sz w:val="18"/>
          <w:szCs w:val="18"/>
        </w:rPr>
        <w:t>:</w:t>
      </w:r>
      <w:r w:rsidRPr="00C43E9F">
        <w:rPr>
          <w:color w:val="000000"/>
          <w:sz w:val="18"/>
          <w:szCs w:val="18"/>
        </w:rPr>
        <w:t xml:space="preserve">  Your</w:t>
      </w:r>
      <w:proofErr w:type="gramEnd"/>
      <w:r w:rsidRPr="00C43E9F">
        <w:rPr>
          <w:color w:val="000000"/>
          <w:sz w:val="18"/>
          <w:szCs w:val="18"/>
        </w:rPr>
        <w:t xml:space="preserve"> cost will be limited to a member out of pocket (MOOP) </w:t>
      </w:r>
      <w:r w:rsidR="00FB1D41" w:rsidRPr="00C43E9F">
        <w:rPr>
          <w:color w:val="000000"/>
          <w:sz w:val="18"/>
          <w:szCs w:val="18"/>
        </w:rPr>
        <w:t xml:space="preserve">amount </w:t>
      </w:r>
      <w:r w:rsidRPr="00C43E9F">
        <w:rPr>
          <w:color w:val="000000"/>
          <w:sz w:val="18"/>
          <w:szCs w:val="18"/>
        </w:rPr>
        <w:t xml:space="preserve">that MetLife has negotiated for you. </w:t>
      </w:r>
      <w:bookmarkStart w:id="4" w:name="_Hlk92717031"/>
      <w:bookmarkEnd w:id="0"/>
      <w:r w:rsidRPr="00C43E9F">
        <w:rPr>
          <w:color w:val="000000"/>
          <w:sz w:val="18"/>
          <w:szCs w:val="18"/>
        </w:rPr>
        <w:t xml:space="preserve">These amounts may be viewed after enrollment at </w:t>
      </w:r>
      <w:hyperlink r:id="rId10" w:history="1">
        <w:r w:rsidRPr="00C43E9F">
          <w:rPr>
            <w:rStyle w:val="Hyperlink"/>
            <w:sz w:val="18"/>
            <w:szCs w:val="18"/>
          </w:rPr>
          <w:t>metlife.com/mybenefits</w:t>
        </w:r>
      </w:hyperlink>
      <w:r w:rsidR="008E6706" w:rsidRPr="00C43E9F">
        <w:rPr>
          <w:color w:val="000000"/>
          <w:sz w:val="18"/>
          <w:szCs w:val="18"/>
        </w:rPr>
        <w:t>.</w:t>
      </w:r>
      <w:bookmarkEnd w:id="4"/>
    </w:p>
    <w:p w14:paraId="62F8DD81" w14:textId="77777777" w:rsidR="00D1184D" w:rsidRDefault="00D1184D" w:rsidP="00C140F9">
      <w:pPr>
        <w:pStyle w:val="PSFootnoteLEGALNUMBERS"/>
      </w:pPr>
      <w:r w:rsidRPr="00D1184D">
        <w:t>Materials co-pay applies to lenses and frames only, not contact lenses.</w:t>
      </w:r>
      <w:r w:rsidR="00977259">
        <w:t xml:space="preserve"> </w:t>
      </w:r>
    </w:p>
    <w:p w14:paraId="4EDCCFBA" w14:textId="077E120D" w:rsidR="00034C80" w:rsidRDefault="00034C80" w:rsidP="00034C80">
      <w:pPr>
        <w:pStyle w:val="PSFootnoteLEGALNUMBERS"/>
        <w:numPr>
          <w:ilvl w:val="0"/>
          <w:numId w:val="0"/>
        </w:numPr>
        <w:ind w:left="274" w:hanging="274"/>
        <w:sectPr w:rsidR="00034C80" w:rsidSect="00BC6747">
          <w:type w:val="continuous"/>
          <w:pgSz w:w="12240" w:h="15840"/>
          <w:pgMar w:top="360" w:right="460" w:bottom="900" w:left="600" w:header="720" w:footer="780" w:gutter="0"/>
          <w:cols w:num="2" w:space="720" w:equalWidth="0">
            <w:col w:w="3152" w:space="40"/>
            <w:col w:w="7988"/>
          </w:cols>
          <w:noEndnote/>
          <w:rtlGutter/>
        </w:sectPr>
      </w:pPr>
    </w:p>
    <w:p w14:paraId="6F36CC39" w14:textId="77777777" w:rsidR="00034C80" w:rsidRDefault="00034C80" w:rsidP="00034C80">
      <w:pPr>
        <w:pStyle w:val="PSBodyCopy"/>
        <w:ind w:right="360"/>
      </w:pPr>
    </w:p>
    <w:p w14:paraId="6B71C669" w14:textId="77777777" w:rsidR="00034C80" w:rsidRDefault="00034C80" w:rsidP="00977259">
      <w:pPr>
        <w:pStyle w:val="BodyText"/>
        <w:kinsoku w:val="0"/>
        <w:overflowPunct w:val="0"/>
        <w:spacing w:before="108"/>
        <w:rPr>
          <w:b/>
          <w:bCs/>
          <w:sz w:val="20"/>
          <w:szCs w:val="20"/>
        </w:rPr>
      </w:pPr>
    </w:p>
    <w:p w14:paraId="49ECF86E" w14:textId="77777777" w:rsidR="00034C80" w:rsidRDefault="00034C80" w:rsidP="00977259">
      <w:pPr>
        <w:pStyle w:val="BodyText"/>
        <w:kinsoku w:val="0"/>
        <w:overflowPunct w:val="0"/>
        <w:spacing w:before="108"/>
        <w:rPr>
          <w:b/>
          <w:bCs/>
          <w:sz w:val="20"/>
          <w:szCs w:val="20"/>
        </w:rPr>
      </w:pPr>
    </w:p>
    <w:p w14:paraId="58C59E8B" w14:textId="77777777" w:rsidR="00034C80" w:rsidRDefault="00034C80" w:rsidP="00977259">
      <w:pPr>
        <w:pStyle w:val="BodyText"/>
        <w:kinsoku w:val="0"/>
        <w:overflowPunct w:val="0"/>
        <w:spacing w:before="108"/>
        <w:rPr>
          <w:b/>
          <w:bCs/>
          <w:sz w:val="20"/>
          <w:szCs w:val="20"/>
        </w:rPr>
      </w:pPr>
    </w:p>
    <w:p w14:paraId="745A31FC" w14:textId="77777777" w:rsidR="00034C80" w:rsidRDefault="00034C80" w:rsidP="00977259">
      <w:pPr>
        <w:pStyle w:val="BodyText"/>
        <w:kinsoku w:val="0"/>
        <w:overflowPunct w:val="0"/>
        <w:spacing w:before="108"/>
        <w:rPr>
          <w:b/>
          <w:bCs/>
          <w:sz w:val="20"/>
          <w:szCs w:val="20"/>
        </w:rPr>
      </w:pPr>
    </w:p>
    <w:p w14:paraId="038D1E77" w14:textId="77777777" w:rsidR="00034C80" w:rsidRDefault="00034C80" w:rsidP="00977259">
      <w:pPr>
        <w:pStyle w:val="BodyText"/>
        <w:kinsoku w:val="0"/>
        <w:overflowPunct w:val="0"/>
        <w:spacing w:before="108"/>
        <w:rPr>
          <w:b/>
          <w:bCs/>
          <w:sz w:val="20"/>
          <w:szCs w:val="20"/>
        </w:rPr>
      </w:pPr>
    </w:p>
    <w:p w14:paraId="5A7B6F3E" w14:textId="77777777" w:rsidR="00034C80" w:rsidRDefault="00034C80" w:rsidP="00977259">
      <w:pPr>
        <w:pStyle w:val="BodyText"/>
        <w:kinsoku w:val="0"/>
        <w:overflowPunct w:val="0"/>
        <w:spacing w:before="108"/>
        <w:rPr>
          <w:b/>
          <w:bCs/>
          <w:sz w:val="20"/>
          <w:szCs w:val="20"/>
        </w:rPr>
      </w:pPr>
    </w:p>
    <w:p w14:paraId="5F6EF6F3" w14:textId="77777777" w:rsidR="00034C80" w:rsidRPr="00034C80" w:rsidRDefault="00034C80" w:rsidP="00977259">
      <w:pPr>
        <w:pStyle w:val="BodyText"/>
        <w:kinsoku w:val="0"/>
        <w:overflowPunct w:val="0"/>
        <w:spacing w:before="108"/>
        <w:rPr>
          <w:b/>
          <w:bCs/>
          <w:sz w:val="8"/>
          <w:szCs w:val="8"/>
        </w:rPr>
      </w:pPr>
    </w:p>
    <w:p w14:paraId="005694A1" w14:textId="77777777" w:rsidR="00034C80" w:rsidRPr="00D1184D" w:rsidRDefault="00034C80" w:rsidP="00034C80">
      <w:pPr>
        <w:pStyle w:val="PSFootnoteLEGALNUMBERS"/>
        <w:pBdr>
          <w:top w:val="single" w:sz="4" w:space="0" w:color="B6B7B9"/>
        </w:pBdr>
      </w:pPr>
      <w:r w:rsidRPr="00D1184D">
        <w:t xml:space="preserve">The above list highlights some of the most popular lens enhancements and is not a complete listing.  </w:t>
      </w:r>
    </w:p>
    <w:p w14:paraId="14909425" w14:textId="77777777" w:rsidR="00034C80" w:rsidRPr="00300F99" w:rsidRDefault="00034C80" w:rsidP="00034C80">
      <w:pPr>
        <w:pStyle w:val="PSFootnoteLEGALNUMBERS"/>
        <w:pBdr>
          <w:top w:val="single" w:sz="4" w:space="0" w:color="B6B7B9"/>
        </w:pBdr>
      </w:pPr>
      <w:r w:rsidRPr="00D1184D">
        <w:t>Polycarbonate lenses are covered for dependent children, monocular patients, and patients with prescriptions +/- 6.00 diopters or</w:t>
      </w:r>
      <w:r w:rsidRPr="00300F99">
        <w:t xml:space="preserve"> greater.</w:t>
      </w:r>
    </w:p>
    <w:p w14:paraId="37C8630E" w14:textId="77777777" w:rsidR="00034C80" w:rsidRDefault="00034C80" w:rsidP="00977259">
      <w:pPr>
        <w:pStyle w:val="BodyText"/>
        <w:kinsoku w:val="0"/>
        <w:overflowPunct w:val="0"/>
        <w:spacing w:before="108"/>
        <w:rPr>
          <w:b/>
          <w:bCs/>
          <w:sz w:val="20"/>
          <w:szCs w:val="20"/>
        </w:rPr>
      </w:pPr>
    </w:p>
    <w:p w14:paraId="3EE63E13" w14:textId="77777777" w:rsidR="00034C80" w:rsidRDefault="00034C80" w:rsidP="00977259">
      <w:pPr>
        <w:pStyle w:val="BodyText"/>
        <w:kinsoku w:val="0"/>
        <w:overflowPunct w:val="0"/>
        <w:spacing w:before="108"/>
        <w:rPr>
          <w:b/>
          <w:bCs/>
          <w:sz w:val="20"/>
          <w:szCs w:val="20"/>
        </w:rPr>
      </w:pPr>
    </w:p>
    <w:p w14:paraId="66A46DDF" w14:textId="77777777" w:rsidR="00034C80" w:rsidRDefault="00034C80" w:rsidP="00977259">
      <w:pPr>
        <w:pStyle w:val="BodyText"/>
        <w:kinsoku w:val="0"/>
        <w:overflowPunct w:val="0"/>
        <w:spacing w:before="108"/>
        <w:rPr>
          <w:b/>
          <w:bCs/>
          <w:sz w:val="20"/>
          <w:szCs w:val="20"/>
        </w:rPr>
      </w:pPr>
    </w:p>
    <w:p w14:paraId="2BA337F5" w14:textId="77777777" w:rsidR="00034C80" w:rsidRDefault="00034C80" w:rsidP="00977259">
      <w:pPr>
        <w:pStyle w:val="BodyText"/>
        <w:kinsoku w:val="0"/>
        <w:overflowPunct w:val="0"/>
        <w:spacing w:before="108"/>
        <w:rPr>
          <w:b/>
          <w:bCs/>
          <w:sz w:val="20"/>
          <w:szCs w:val="20"/>
        </w:rPr>
      </w:pPr>
    </w:p>
    <w:p w14:paraId="227818D8" w14:textId="77777777" w:rsidR="00034C80" w:rsidRDefault="00034C80" w:rsidP="00977259">
      <w:pPr>
        <w:pStyle w:val="BodyText"/>
        <w:kinsoku w:val="0"/>
        <w:overflowPunct w:val="0"/>
        <w:spacing w:before="108"/>
        <w:rPr>
          <w:b/>
          <w:bCs/>
          <w:sz w:val="20"/>
          <w:szCs w:val="20"/>
        </w:rPr>
      </w:pPr>
    </w:p>
    <w:p w14:paraId="4D5B379C" w14:textId="77777777" w:rsidR="00034C80" w:rsidRDefault="00034C80" w:rsidP="00977259">
      <w:pPr>
        <w:pStyle w:val="BodyText"/>
        <w:kinsoku w:val="0"/>
        <w:overflowPunct w:val="0"/>
        <w:spacing w:before="108"/>
        <w:rPr>
          <w:b/>
          <w:bCs/>
          <w:sz w:val="20"/>
          <w:szCs w:val="20"/>
        </w:rPr>
      </w:pPr>
    </w:p>
    <w:p w14:paraId="781B51DC" w14:textId="77777777" w:rsidR="00034C80" w:rsidRDefault="00034C80" w:rsidP="00977259">
      <w:pPr>
        <w:pStyle w:val="BodyText"/>
        <w:kinsoku w:val="0"/>
        <w:overflowPunct w:val="0"/>
        <w:spacing w:before="108"/>
        <w:rPr>
          <w:b/>
          <w:bCs/>
          <w:sz w:val="20"/>
          <w:szCs w:val="20"/>
        </w:rPr>
      </w:pPr>
    </w:p>
    <w:p w14:paraId="42AC57D3" w14:textId="3F714971" w:rsidR="00977259" w:rsidRDefault="00977259" w:rsidP="00977259">
      <w:pPr>
        <w:pStyle w:val="BodyText"/>
        <w:kinsoku w:val="0"/>
        <w:overflowPunct w:val="0"/>
        <w:spacing w:before="108"/>
        <w:rPr>
          <w:b/>
          <w:bCs/>
          <w:sz w:val="20"/>
          <w:szCs w:val="20"/>
        </w:rPr>
      </w:pPr>
      <w:r w:rsidRPr="00184E1B">
        <w:rPr>
          <w:b/>
          <w:bCs/>
          <w:sz w:val="20"/>
          <w:szCs w:val="20"/>
        </w:rPr>
        <w:t>In-network</w:t>
      </w:r>
      <w:r>
        <w:rPr>
          <w:b/>
          <w:bCs/>
          <w:sz w:val="20"/>
          <w:szCs w:val="20"/>
        </w:rPr>
        <w:t xml:space="preserve"> </w:t>
      </w:r>
      <w:r w:rsidRPr="00184E1B">
        <w:rPr>
          <w:b/>
          <w:bCs/>
          <w:sz w:val="20"/>
          <w:szCs w:val="20"/>
        </w:rPr>
        <w:t>value</w:t>
      </w:r>
      <w:r w:rsidRPr="00184E1B">
        <w:rPr>
          <w:b/>
          <w:bCs/>
          <w:spacing w:val="-4"/>
          <w:sz w:val="20"/>
          <w:szCs w:val="20"/>
        </w:rPr>
        <w:t xml:space="preserve"> </w:t>
      </w:r>
      <w:r w:rsidRPr="00184E1B">
        <w:rPr>
          <w:b/>
          <w:bCs/>
          <w:sz w:val="20"/>
          <w:szCs w:val="20"/>
        </w:rPr>
        <w:t>added</w:t>
      </w:r>
      <w:r w:rsidRPr="00184E1B">
        <w:rPr>
          <w:b/>
          <w:bCs/>
          <w:spacing w:val="-3"/>
          <w:sz w:val="20"/>
          <w:szCs w:val="20"/>
        </w:rPr>
        <w:t xml:space="preserve"> </w:t>
      </w:r>
      <w:r w:rsidRPr="00184E1B">
        <w:rPr>
          <w:b/>
          <w:bCs/>
          <w:sz w:val="20"/>
          <w:szCs w:val="20"/>
        </w:rPr>
        <w:t>features</w:t>
      </w:r>
      <w:r>
        <w:rPr>
          <w:b/>
          <w:bCs/>
          <w:sz w:val="20"/>
          <w:szCs w:val="20"/>
        </w:rPr>
        <w:t xml:space="preserve"> continued</w:t>
      </w:r>
      <w:r w:rsidRPr="00184E1B">
        <w:rPr>
          <w:b/>
          <w:bCs/>
          <w:sz w:val="20"/>
          <w:szCs w:val="20"/>
        </w:rPr>
        <w:t>:</w:t>
      </w:r>
    </w:p>
    <w:p w14:paraId="68B20F12" w14:textId="77777777" w:rsidR="00977259" w:rsidRDefault="00977259" w:rsidP="00977259">
      <w:pPr>
        <w:pStyle w:val="PSBodyCopy"/>
        <w:ind w:right="360"/>
        <w:rPr>
          <w:b/>
        </w:rPr>
      </w:pPr>
    </w:p>
    <w:p w14:paraId="11F90214" w14:textId="77777777" w:rsidR="00977259" w:rsidRDefault="00977259" w:rsidP="00977259">
      <w:pPr>
        <w:pStyle w:val="PSBodyCopy"/>
        <w:ind w:right="360"/>
        <w:rPr>
          <w:bCs/>
        </w:rPr>
      </w:pPr>
      <w:r w:rsidRPr="004376B3">
        <w:rPr>
          <w:b/>
        </w:rPr>
        <w:t xml:space="preserve">Free one-year breakage warranty: </w:t>
      </w:r>
      <w:r w:rsidRPr="001B226D">
        <w:rPr>
          <w:bCs/>
        </w:rPr>
        <w:t>All Davis Collection eyeglasses come with a breakage warranty for repair or replacement of the frame and/or lenses for a period of one year from the date of delivery. The one-year breakage warranty applies only to Davis Collection frames and lenses installed in them. Warranty does not apply to non-Collection frames.</w:t>
      </w:r>
    </w:p>
    <w:p w14:paraId="18D17942" w14:textId="77777777" w:rsidR="00C140F9" w:rsidRDefault="00C140F9" w:rsidP="00977259">
      <w:pPr>
        <w:pStyle w:val="PSBodyCopy"/>
        <w:ind w:right="360"/>
        <w:rPr>
          <w:bCs/>
        </w:rPr>
      </w:pPr>
    </w:p>
    <w:p w14:paraId="37259119" w14:textId="77777777" w:rsidR="00C140F9" w:rsidRDefault="00C140F9" w:rsidP="00977259">
      <w:pPr>
        <w:pStyle w:val="PSBodyCopy"/>
        <w:ind w:right="360"/>
        <w:rPr>
          <w:szCs w:val="32"/>
        </w:rPr>
      </w:pPr>
      <w:r w:rsidRPr="00C140F9">
        <w:rPr>
          <w:b/>
          <w:szCs w:val="32"/>
        </w:rPr>
        <w:t>Hearing discounts:</w:t>
      </w:r>
      <w:r w:rsidRPr="00C140F9">
        <w:rPr>
          <w:b/>
          <w:szCs w:val="32"/>
          <w:vertAlign w:val="superscript"/>
        </w:rPr>
        <w:t xml:space="preserve"> </w:t>
      </w:r>
      <w:r w:rsidR="00040828">
        <w:rPr>
          <w:b/>
          <w:szCs w:val="32"/>
          <w:vertAlign w:val="superscript"/>
        </w:rPr>
        <w:t>7</w:t>
      </w:r>
      <w:r w:rsidRPr="00C140F9">
        <w:rPr>
          <w:szCs w:val="32"/>
        </w:rPr>
        <w:t xml:space="preserve"> A National Hearing Network of hearing care professionals, featuring Your Hearing Network, offers Davis Vision members discounts on services, hearing aids and accessories. These discounts should be verified prior to service.</w:t>
      </w:r>
    </w:p>
    <w:p w14:paraId="373C47CC" w14:textId="77777777" w:rsidR="00AE10E0" w:rsidRDefault="00AE10E0" w:rsidP="00AE10E0">
      <w:pPr>
        <w:pStyle w:val="PSBodyCopy"/>
        <w:rPr>
          <w:b/>
          <w:bCs/>
        </w:rPr>
      </w:pPr>
    </w:p>
    <w:p w14:paraId="1E9B1D2D" w14:textId="54055D1F" w:rsidR="00AE10E0" w:rsidRPr="00AE10E0" w:rsidRDefault="00AE10E0" w:rsidP="00AE10E0">
      <w:pPr>
        <w:pStyle w:val="PSBodyCopy"/>
        <w:ind w:right="362"/>
        <w:rPr>
          <w:bCs/>
        </w:rPr>
      </w:pPr>
      <w:r w:rsidRPr="00AE10E0">
        <w:rPr>
          <w:b/>
          <w:bCs/>
        </w:rPr>
        <w:t>Lens Enhancements</w:t>
      </w:r>
      <w:r w:rsidR="00761BAE">
        <w:rPr>
          <w:b/>
          <w:bCs/>
          <w:vertAlign w:val="superscript"/>
        </w:rPr>
        <w:t>6</w:t>
      </w:r>
      <w:r w:rsidRPr="00AE10E0">
        <w:rPr>
          <w:bCs/>
        </w:rPr>
        <w:t>: How to maximize potential savings</w:t>
      </w:r>
      <w:r w:rsidRPr="00AE10E0">
        <w:rPr>
          <w:bCs/>
          <w:vertAlign w:val="superscript"/>
        </w:rPr>
        <w:t xml:space="preserve">7. </w:t>
      </w:r>
      <w:r w:rsidRPr="00AE10E0">
        <w:rPr>
          <w:bCs/>
        </w:rPr>
        <w:t xml:space="preserve">In search results, look for the star icon. </w:t>
      </w:r>
      <w:r w:rsidRPr="00AE10E0">
        <w:rPr>
          <w:bCs/>
          <w:noProof/>
        </w:rPr>
        <w:drawing>
          <wp:inline distT="0" distB="0" distL="0" distR="0" wp14:anchorId="1106B1B6" wp14:editId="5E62ACD4">
            <wp:extent cx="152400" cy="142875"/>
            <wp:effectExtent l="0" t="0" r="0" b="9525"/>
            <wp:docPr id="67293292" name="Picture 2" descr="Lens Discoun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ns Discount Avail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AE10E0">
        <w:rPr>
          <w:bCs/>
        </w:rPr>
        <w:t>These providers have agreed to accept discounts</w:t>
      </w:r>
      <w:r w:rsidRPr="00AE10E0">
        <w:rPr>
          <w:bCs/>
          <w:vertAlign w:val="superscript"/>
        </w:rPr>
        <w:t>8</w:t>
      </w:r>
      <w:r w:rsidRPr="00AE10E0">
        <w:rPr>
          <w:bCs/>
        </w:rPr>
        <w:t xml:space="preserve"> for all cov</w:t>
      </w:r>
      <w:r>
        <w:rPr>
          <w:bCs/>
        </w:rPr>
        <w:t>e</w:t>
      </w:r>
      <w:r w:rsidRPr="00AE10E0">
        <w:rPr>
          <w:bCs/>
        </w:rPr>
        <w:t xml:space="preserve">red lens enhancements. </w:t>
      </w:r>
    </w:p>
    <w:p w14:paraId="3FBB0670" w14:textId="77777777" w:rsidR="00AE10E0" w:rsidRPr="00C140F9" w:rsidRDefault="00AE10E0" w:rsidP="00AE10E0">
      <w:pPr>
        <w:pStyle w:val="PSBodyCopy"/>
        <w:ind w:right="360"/>
        <w:rPr>
          <w:bCs/>
          <w:sz w:val="22"/>
          <w:szCs w:val="22"/>
        </w:rPr>
      </w:pPr>
    </w:p>
    <w:p w14:paraId="04F2CE48" w14:textId="77777777" w:rsidR="00977259" w:rsidRDefault="00977259" w:rsidP="00977259">
      <w:pPr>
        <w:pStyle w:val="PSBodyCopy"/>
        <w:ind w:right="360"/>
        <w:rPr>
          <w:b/>
        </w:rPr>
      </w:pPr>
    </w:p>
    <w:p w14:paraId="71E06098" w14:textId="77777777" w:rsidR="00977259" w:rsidRPr="00D1184D" w:rsidRDefault="00977259" w:rsidP="00C140F9">
      <w:pPr>
        <w:pStyle w:val="PSFootnoteLEGALNUMBERS"/>
        <w:numPr>
          <w:ilvl w:val="0"/>
          <w:numId w:val="0"/>
        </w:numPr>
        <w:ind w:left="274"/>
      </w:pPr>
      <w:r>
        <w:br w:type="column"/>
      </w:r>
    </w:p>
    <w:p w14:paraId="0322A719" w14:textId="39D6C495" w:rsidR="00977259" w:rsidRDefault="00977259" w:rsidP="009526D5">
      <w:pPr>
        <w:pStyle w:val="BodyText"/>
        <w:kinsoku w:val="0"/>
        <w:overflowPunct w:val="0"/>
        <w:spacing w:before="40"/>
        <w:rPr>
          <w:position w:val="1"/>
        </w:rPr>
      </w:pPr>
      <w:r>
        <w:rPr>
          <w:noProof/>
        </w:rPr>
        <mc:AlternateContent>
          <mc:Choice Requires="wps">
            <w:drawing>
              <wp:anchor distT="0" distB="0" distL="0" distR="0" simplePos="0" relativeHeight="251693568" behindDoc="0" locked="0" layoutInCell="0" allowOverlap="1" wp14:anchorId="5731498D" wp14:editId="18DF8EC0">
                <wp:simplePos x="0" y="0"/>
                <wp:positionH relativeFrom="page">
                  <wp:posOffset>2458720</wp:posOffset>
                </wp:positionH>
                <wp:positionV relativeFrom="paragraph">
                  <wp:posOffset>74295</wp:posOffset>
                </wp:positionV>
                <wp:extent cx="4856480" cy="635"/>
                <wp:effectExtent l="0" t="0" r="0" b="0"/>
                <wp:wrapTopAndBottom/>
                <wp:docPr id="6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D9A833" id="Freeform 21" o:spid="_x0000_s1026" style="position:absolute;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5.85pt,8in,5.8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" o:allowincell="f" filled="f" strokecolor="#0090d9" strokeweight="3pt">
                <v:path arrowok="t" o:connecttype="custom" o:connectlocs="0,0;4856480,0" o:connectangles="0,0"/>
                <w10:wrap type="topAndBottom" anchorx="page"/>
              </v:polyline>
            </w:pict>
          </mc:Fallback>
        </mc:AlternateContent>
      </w:r>
      <w:r w:rsidRPr="003A3BDC">
        <w:rPr>
          <w:b/>
          <w:bCs/>
          <w:color w:val="000000"/>
          <w:sz w:val="22"/>
          <w:szCs w:val="22"/>
          <w:u w:val="thick"/>
        </w:rPr>
        <w:t>Contact</w:t>
      </w:r>
      <w:r w:rsidRPr="003A3BDC">
        <w:rPr>
          <w:b/>
          <w:bCs/>
          <w:color w:val="000000"/>
          <w:spacing w:val="-5"/>
          <w:sz w:val="22"/>
          <w:szCs w:val="22"/>
          <w:u w:val="thick"/>
        </w:rPr>
        <w:t xml:space="preserve"> </w:t>
      </w:r>
      <w:r w:rsidRPr="003A3BDC">
        <w:rPr>
          <w:b/>
          <w:bCs/>
          <w:color w:val="000000"/>
          <w:sz w:val="22"/>
          <w:szCs w:val="22"/>
          <w:u w:val="thick"/>
        </w:rPr>
        <w:t>lenses (instead of eyeglasses)</w:t>
      </w:r>
      <w:r w:rsidRPr="003A3BDC">
        <w:rPr>
          <w:color w:val="000000"/>
          <w:vertAlign w:val="superscript"/>
        </w:rPr>
        <w:t>4</w:t>
      </w:r>
      <w:r>
        <w:rPr>
          <w:b/>
          <w:bCs/>
          <w:sz w:val="22"/>
          <w:szCs w:val="22"/>
        </w:rPr>
        <w:tab/>
      </w:r>
      <w:r>
        <w:rPr>
          <w:b/>
          <w:bCs/>
          <w:sz w:val="22"/>
          <w:szCs w:val="22"/>
        </w:rPr>
        <w:tab/>
      </w:r>
      <w:r w:rsidR="00034C80">
        <w:rPr>
          <w:b/>
          <w:bCs/>
          <w:sz w:val="22"/>
          <w:szCs w:val="22"/>
        </w:rPr>
        <w:tab/>
        <w:t xml:space="preserve">          </w:t>
      </w:r>
      <w:r w:rsidR="00034C80">
        <w:rPr>
          <w:color w:val="000000" w:themeColor="text1"/>
          <w:position w:val="1"/>
        </w:rPr>
        <w:t>Once per Plan Year</w:t>
      </w:r>
    </w:p>
    <w:p w14:paraId="06BE3AA9" w14:textId="46C11E5A" w:rsidR="00977259" w:rsidRPr="009526D5" w:rsidRDefault="00977259" w:rsidP="009526D5">
      <w:pPr>
        <w:pStyle w:val="ListParagraph"/>
        <w:numPr>
          <w:ilvl w:val="0"/>
          <w:numId w:val="11"/>
        </w:numPr>
        <w:tabs>
          <w:tab w:val="left" w:pos="261"/>
        </w:tabs>
        <w:kinsoku w:val="0"/>
        <w:overflowPunct w:val="0"/>
        <w:spacing w:before="40"/>
        <w:ind w:left="259" w:hanging="158"/>
        <w:rPr>
          <w:sz w:val="2"/>
          <w:szCs w:val="2"/>
        </w:rPr>
      </w:pPr>
      <w:r w:rsidRPr="009526D5">
        <w:rPr>
          <w:color w:val="000000"/>
          <w:sz w:val="18"/>
          <w:szCs w:val="18"/>
        </w:rPr>
        <w:t>Contact</w:t>
      </w:r>
      <w:r w:rsidRPr="009526D5">
        <w:rPr>
          <w:color w:val="000000"/>
          <w:spacing w:val="-5"/>
          <w:sz w:val="18"/>
          <w:szCs w:val="18"/>
        </w:rPr>
        <w:t xml:space="preserve"> </w:t>
      </w:r>
      <w:r w:rsidRPr="009526D5">
        <w:rPr>
          <w:color w:val="000000"/>
          <w:sz w:val="18"/>
          <w:szCs w:val="18"/>
        </w:rPr>
        <w:t>fitting</w:t>
      </w:r>
      <w:r w:rsidRPr="009526D5">
        <w:rPr>
          <w:color w:val="000000"/>
          <w:spacing w:val="-4"/>
          <w:sz w:val="18"/>
          <w:szCs w:val="18"/>
        </w:rPr>
        <w:t xml:space="preserve"> </w:t>
      </w:r>
      <w:r w:rsidRPr="009526D5">
        <w:rPr>
          <w:color w:val="000000"/>
          <w:sz w:val="18"/>
          <w:szCs w:val="18"/>
        </w:rPr>
        <w:t>and</w:t>
      </w:r>
      <w:r w:rsidRPr="009526D5">
        <w:rPr>
          <w:color w:val="000000"/>
          <w:spacing w:val="-4"/>
          <w:sz w:val="18"/>
          <w:szCs w:val="18"/>
        </w:rPr>
        <w:t xml:space="preserve"> </w:t>
      </w:r>
      <w:r w:rsidRPr="009526D5">
        <w:rPr>
          <w:color w:val="000000"/>
          <w:sz w:val="18"/>
          <w:szCs w:val="18"/>
        </w:rPr>
        <w:t>evaluation:</w:t>
      </w:r>
      <w:r w:rsidRPr="009526D5">
        <w:rPr>
          <w:spacing w:val="-4"/>
          <w:sz w:val="18"/>
          <w:szCs w:val="18"/>
        </w:rPr>
        <w:t xml:space="preserve"> Covered in full</w:t>
      </w:r>
    </w:p>
    <w:p w14:paraId="4ADD1858" w14:textId="77777777" w:rsidR="00977259" w:rsidRPr="009526D5" w:rsidRDefault="00977259" w:rsidP="00977259">
      <w:pPr>
        <w:pStyle w:val="ListParagraph"/>
        <w:numPr>
          <w:ilvl w:val="0"/>
          <w:numId w:val="11"/>
        </w:numPr>
        <w:tabs>
          <w:tab w:val="left" w:pos="261"/>
        </w:tabs>
        <w:kinsoku w:val="0"/>
        <w:overflowPunct w:val="0"/>
        <w:spacing w:before="1"/>
        <w:ind w:left="260" w:hanging="154"/>
        <w:rPr>
          <w:sz w:val="2"/>
          <w:szCs w:val="2"/>
        </w:rPr>
      </w:pPr>
    </w:p>
    <w:p w14:paraId="1EFBD597" w14:textId="77777777" w:rsidR="00977259" w:rsidRPr="009526D5" w:rsidRDefault="00977259" w:rsidP="00977259">
      <w:pPr>
        <w:pStyle w:val="BodyText"/>
        <w:kinsoku w:val="0"/>
        <w:overflowPunct w:val="0"/>
        <w:spacing w:line="20" w:lineRule="exact"/>
        <w:ind w:left="85"/>
        <w:rPr>
          <w:sz w:val="2"/>
          <w:szCs w:val="2"/>
        </w:rPr>
      </w:pPr>
      <w:r w:rsidRPr="009526D5">
        <w:rPr>
          <w:noProof/>
          <w:sz w:val="2"/>
          <w:szCs w:val="2"/>
        </w:rPr>
        <mc:AlternateContent>
          <mc:Choice Requires="wpg">
            <w:drawing>
              <wp:inline distT="0" distB="0" distL="0" distR="0" wp14:anchorId="53741E23" wp14:editId="28B4FC02">
                <wp:extent cx="4850130" cy="12700"/>
                <wp:effectExtent l="13970" t="10795" r="12700" b="0"/>
                <wp:docPr id="10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101" name="Freeform 23"/>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C9DB1" id="Group 22"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Ft3xIrtAgAAzgYAAA4A&#10;AAAAAAAAAAAAAAAALgIAAGRycy9lMm9Eb2MueG1sUEsBAi0AFAAGAAgAAAAhAHgCZWXbAAAAAwEA&#10;AA8AAAAAAAAAAAAAAAAARwUAAGRycy9kb3ducmV2LnhtbFBLBQYAAAAABAAEAPMAAABPBgAAAAA=&#10;">
                <v:shape id="Freeform 23"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" path="m,l7638,e" filled="f" strokeweight=".5pt">
                  <v:path arrowok="t" o:connecttype="custom" o:connectlocs="0,0;7638,0" o:connectangles="0,0"/>
                </v:shape>
                <w10:anchorlock/>
              </v:group>
            </w:pict>
          </mc:Fallback>
        </mc:AlternateContent>
      </w:r>
    </w:p>
    <w:p w14:paraId="3E3DD1BB" w14:textId="57B199BC" w:rsidR="00977259" w:rsidRPr="009526D5" w:rsidRDefault="00977259" w:rsidP="00977259">
      <w:pPr>
        <w:pStyle w:val="ListParagraph"/>
        <w:numPr>
          <w:ilvl w:val="0"/>
          <w:numId w:val="11"/>
        </w:numPr>
        <w:tabs>
          <w:tab w:val="left" w:pos="315"/>
        </w:tabs>
        <w:kinsoku w:val="0"/>
        <w:overflowPunct w:val="0"/>
        <w:spacing w:before="21"/>
        <w:ind w:left="314" w:hanging="208"/>
        <w:rPr>
          <w:rFonts w:ascii="Symbol" w:hAnsi="Symbol" w:cs="Symbol"/>
          <w:color w:val="000000"/>
          <w:sz w:val="18"/>
          <w:szCs w:val="18"/>
        </w:rPr>
      </w:pPr>
      <w:r w:rsidRPr="009526D5">
        <w:rPr>
          <w:color w:val="000000"/>
          <w:sz w:val="18"/>
          <w:szCs w:val="18"/>
        </w:rPr>
        <w:t>Elective</w:t>
      </w:r>
      <w:r w:rsidRPr="009526D5">
        <w:rPr>
          <w:color w:val="000000"/>
          <w:spacing w:val="-4"/>
          <w:sz w:val="18"/>
          <w:szCs w:val="18"/>
        </w:rPr>
        <w:t xml:space="preserve"> </w:t>
      </w:r>
      <w:r w:rsidRPr="009526D5">
        <w:rPr>
          <w:color w:val="000000"/>
          <w:sz w:val="18"/>
          <w:szCs w:val="18"/>
        </w:rPr>
        <w:t>lenses:</w:t>
      </w:r>
      <w:r w:rsidRPr="009526D5">
        <w:rPr>
          <w:color w:val="000000"/>
          <w:spacing w:val="-1"/>
          <w:sz w:val="18"/>
          <w:szCs w:val="18"/>
        </w:rPr>
        <w:t xml:space="preserve"> </w:t>
      </w:r>
      <w:r w:rsidRPr="009526D5">
        <w:rPr>
          <w:b/>
          <w:bCs/>
          <w:spacing w:val="-4"/>
          <w:sz w:val="18"/>
          <w:szCs w:val="18"/>
        </w:rPr>
        <w:t>$</w:t>
      </w:r>
      <w:r w:rsidR="009526D5" w:rsidRPr="009526D5">
        <w:rPr>
          <w:b/>
          <w:bCs/>
          <w:spacing w:val="-4"/>
          <w:sz w:val="18"/>
          <w:szCs w:val="18"/>
        </w:rPr>
        <w:t>150</w:t>
      </w:r>
      <w:r w:rsidRPr="009526D5">
        <w:rPr>
          <w:color w:val="000000"/>
          <w:spacing w:val="-4"/>
          <w:sz w:val="18"/>
          <w:szCs w:val="18"/>
        </w:rPr>
        <w:t xml:space="preserve"> allowance</w:t>
      </w:r>
    </w:p>
    <w:p w14:paraId="6CF34E79" w14:textId="77777777" w:rsidR="00977259" w:rsidRDefault="00977259" w:rsidP="00977259">
      <w:pPr>
        <w:pStyle w:val="BodyText"/>
        <w:kinsoku w:val="0"/>
        <w:overflowPunct w:val="0"/>
        <w:spacing w:line="20" w:lineRule="exact"/>
        <w:ind w:left="85"/>
        <w:rPr>
          <w:sz w:val="2"/>
          <w:szCs w:val="2"/>
        </w:rPr>
      </w:pPr>
    </w:p>
    <w:p w14:paraId="4D167A8E" w14:textId="77777777" w:rsidR="00977259" w:rsidRPr="004721A5" w:rsidRDefault="00977259" w:rsidP="00977259">
      <w:pPr>
        <w:pStyle w:val="ListParagraph"/>
        <w:numPr>
          <w:ilvl w:val="0"/>
          <w:numId w:val="11"/>
        </w:numPr>
        <w:pBdr>
          <w:bottom w:val="single" w:sz="4" w:space="1" w:color="auto"/>
        </w:pBdr>
        <w:tabs>
          <w:tab w:val="left" w:pos="315"/>
        </w:tabs>
        <w:kinsoku w:val="0"/>
        <w:overflowPunct w:val="0"/>
        <w:spacing w:before="21"/>
        <w:ind w:left="314" w:hanging="208"/>
        <w:rPr>
          <w:color w:val="000000"/>
          <w:sz w:val="18"/>
          <w:szCs w:val="18"/>
        </w:rPr>
      </w:pPr>
      <w:r w:rsidRPr="004721A5">
        <w:rPr>
          <w:color w:val="000000"/>
          <w:sz w:val="18"/>
          <w:szCs w:val="18"/>
        </w:rPr>
        <w:t xml:space="preserve">Necessary lenses: </w:t>
      </w:r>
      <w:r w:rsidRPr="004721A5">
        <w:rPr>
          <w:b/>
          <w:bCs/>
          <w:color w:val="000000"/>
          <w:sz w:val="18"/>
          <w:szCs w:val="18"/>
        </w:rPr>
        <w:t xml:space="preserve">Covered in full </w:t>
      </w:r>
      <w:proofErr w:type="gramStart"/>
      <w:r w:rsidRPr="004721A5">
        <w:rPr>
          <w:color w:val="000000"/>
          <w:sz w:val="18"/>
          <w:szCs w:val="18"/>
        </w:rPr>
        <w:t>with</w:t>
      </w:r>
      <w:proofErr w:type="gramEnd"/>
      <w:r w:rsidRPr="004721A5">
        <w:rPr>
          <w:color w:val="000000"/>
          <w:sz w:val="18"/>
          <w:szCs w:val="18"/>
        </w:rPr>
        <w:t xml:space="preserve"> prior authorization </w:t>
      </w:r>
    </w:p>
    <w:p w14:paraId="72688A80" w14:textId="77777777" w:rsidR="00977259" w:rsidRPr="006F4EA5" w:rsidRDefault="00977259" w:rsidP="00977259">
      <w:pPr>
        <w:pStyle w:val="ListParagraph"/>
        <w:numPr>
          <w:ilvl w:val="0"/>
          <w:numId w:val="20"/>
        </w:numPr>
        <w:tabs>
          <w:tab w:val="left" w:pos="315"/>
        </w:tabs>
        <w:kinsoku w:val="0"/>
        <w:overflowPunct w:val="0"/>
        <w:spacing w:before="21"/>
        <w:rPr>
          <w:color w:val="000000"/>
          <w:sz w:val="18"/>
          <w:szCs w:val="18"/>
        </w:rPr>
      </w:pPr>
      <w:r>
        <w:rPr>
          <w:color w:val="000000"/>
          <w:sz w:val="18"/>
          <w:szCs w:val="18"/>
        </w:rPr>
        <w:t>Discounts:</w:t>
      </w:r>
      <w:r w:rsidRPr="006F4EA5">
        <w:rPr>
          <w:color w:val="000000"/>
          <w:sz w:val="18"/>
          <w:szCs w:val="18"/>
          <w:vertAlign w:val="superscript"/>
        </w:rPr>
        <w:t>4</w:t>
      </w:r>
    </w:p>
    <w:p w14:paraId="2F964670" w14:textId="77777777" w:rsidR="00977259" w:rsidRPr="00892290" w:rsidRDefault="00977259" w:rsidP="00977259">
      <w:pPr>
        <w:pStyle w:val="ListParagraph"/>
        <w:numPr>
          <w:ilvl w:val="1"/>
          <w:numId w:val="20"/>
        </w:numPr>
        <w:tabs>
          <w:tab w:val="left" w:pos="315"/>
        </w:tabs>
        <w:kinsoku w:val="0"/>
        <w:overflowPunct w:val="0"/>
        <w:spacing w:before="21"/>
        <w:rPr>
          <w:color w:val="000000"/>
          <w:sz w:val="18"/>
          <w:szCs w:val="18"/>
        </w:rPr>
      </w:pPr>
      <w:r w:rsidRPr="00892290">
        <w:rPr>
          <w:b/>
          <w:bCs/>
          <w:color w:val="000000"/>
          <w:sz w:val="18"/>
          <w:szCs w:val="18"/>
        </w:rPr>
        <w:t>15%</w:t>
      </w:r>
      <w:r w:rsidRPr="00892290">
        <w:rPr>
          <w:color w:val="000000"/>
          <w:sz w:val="18"/>
          <w:szCs w:val="18"/>
        </w:rPr>
        <w:t xml:space="preserve"> off the amount over your contact lens allowance.</w:t>
      </w:r>
    </w:p>
    <w:p w14:paraId="33190CEE" w14:textId="77777777" w:rsidR="00977259" w:rsidRPr="00892290" w:rsidRDefault="00977259" w:rsidP="00977259">
      <w:pPr>
        <w:pStyle w:val="ListParagraph"/>
        <w:numPr>
          <w:ilvl w:val="1"/>
          <w:numId w:val="20"/>
        </w:numPr>
        <w:tabs>
          <w:tab w:val="left" w:pos="315"/>
        </w:tabs>
        <w:kinsoku w:val="0"/>
        <w:overflowPunct w:val="0"/>
        <w:spacing w:before="21"/>
        <w:rPr>
          <w:sz w:val="18"/>
          <w:szCs w:val="18"/>
        </w:rPr>
      </w:pPr>
      <w:r w:rsidRPr="00892290">
        <w:rPr>
          <w:color w:val="000000"/>
          <w:sz w:val="18"/>
          <w:szCs w:val="18"/>
        </w:rPr>
        <w:t xml:space="preserve">Same-day purchase of additional contacts: </w:t>
      </w:r>
      <w:r w:rsidRPr="00892290">
        <w:rPr>
          <w:b/>
          <w:bCs/>
          <w:color w:val="000000"/>
          <w:sz w:val="18"/>
          <w:szCs w:val="18"/>
        </w:rPr>
        <w:t>15%</w:t>
      </w:r>
    </w:p>
    <w:p w14:paraId="6311E2EC" w14:textId="77777777" w:rsidR="00977259" w:rsidRPr="003D2C1D" w:rsidRDefault="00977259" w:rsidP="00977259">
      <w:pPr>
        <w:pStyle w:val="ListParagraph"/>
        <w:numPr>
          <w:ilvl w:val="1"/>
          <w:numId w:val="20"/>
        </w:numPr>
        <w:tabs>
          <w:tab w:val="left" w:pos="315"/>
        </w:tabs>
        <w:kinsoku w:val="0"/>
        <w:overflowPunct w:val="0"/>
        <w:spacing w:before="21"/>
        <w:rPr>
          <w:color w:val="000000"/>
          <w:sz w:val="18"/>
          <w:szCs w:val="18"/>
        </w:rPr>
      </w:pPr>
      <w:r w:rsidRPr="00892290">
        <w:rPr>
          <w:color w:val="000000"/>
          <w:sz w:val="18"/>
          <w:szCs w:val="18"/>
        </w:rPr>
        <w:t xml:space="preserve">After-service purchase of additional contacts: </w:t>
      </w:r>
      <w:r w:rsidRPr="00892290">
        <w:rPr>
          <w:b/>
          <w:bCs/>
          <w:color w:val="000000"/>
          <w:sz w:val="18"/>
          <w:szCs w:val="18"/>
        </w:rPr>
        <w:t>10%</w:t>
      </w:r>
    </w:p>
    <w:p w14:paraId="403B571E" w14:textId="77777777" w:rsidR="00977259" w:rsidRDefault="00977259" w:rsidP="00977259">
      <w:pPr>
        <w:pStyle w:val="PSBodyCopy"/>
        <w:pBdr>
          <w:bottom w:val="single" w:sz="36" w:space="1" w:color="0070C0"/>
        </w:pBdr>
        <w:ind w:right="360"/>
      </w:pPr>
    </w:p>
    <w:p w14:paraId="3F89FC81" w14:textId="77777777" w:rsidR="00977259" w:rsidRPr="000A0308" w:rsidRDefault="00977259" w:rsidP="00977259">
      <w:pPr>
        <w:pStyle w:val="Heading2"/>
        <w:kinsoku w:val="0"/>
        <w:overflowPunct w:val="0"/>
        <w:spacing w:before="0"/>
        <w:ind w:left="188"/>
        <w:rPr>
          <w:color w:val="000000" w:themeColor="text1"/>
          <w:u w:val="none"/>
        </w:rPr>
      </w:pPr>
      <w:r w:rsidRPr="000A0308">
        <w:rPr>
          <w:color w:val="000000" w:themeColor="text1"/>
          <w:u w:val="none"/>
        </w:rPr>
        <w:t>We’re</w:t>
      </w:r>
      <w:r w:rsidRPr="000A0308">
        <w:rPr>
          <w:color w:val="000000" w:themeColor="text1"/>
          <w:spacing w:val="-5"/>
          <w:u w:val="none"/>
        </w:rPr>
        <w:t xml:space="preserve"> </w:t>
      </w:r>
      <w:r w:rsidRPr="000A0308">
        <w:rPr>
          <w:color w:val="000000" w:themeColor="text1"/>
          <w:u w:val="none"/>
        </w:rPr>
        <w:t>here</w:t>
      </w:r>
      <w:r w:rsidRPr="000A0308">
        <w:rPr>
          <w:color w:val="000000" w:themeColor="text1"/>
          <w:spacing w:val="-5"/>
          <w:u w:val="none"/>
        </w:rPr>
        <w:t xml:space="preserve"> </w:t>
      </w:r>
      <w:r w:rsidRPr="000A0308">
        <w:rPr>
          <w:color w:val="000000" w:themeColor="text1"/>
          <w:u w:val="none"/>
        </w:rPr>
        <w:t>to</w:t>
      </w:r>
      <w:r w:rsidRPr="000A0308">
        <w:rPr>
          <w:color w:val="000000" w:themeColor="text1"/>
          <w:spacing w:val="-4"/>
          <w:u w:val="none"/>
        </w:rPr>
        <w:t xml:space="preserve"> </w:t>
      </w:r>
      <w:r w:rsidRPr="000A0308">
        <w:rPr>
          <w:color w:val="000000" w:themeColor="text1"/>
          <w:u w:val="none"/>
        </w:rPr>
        <w:t>help</w:t>
      </w:r>
    </w:p>
    <w:p w14:paraId="2BA8BC34" w14:textId="77777777" w:rsidR="00977259" w:rsidRPr="00F06325" w:rsidRDefault="00977259" w:rsidP="00977259">
      <w:pPr>
        <w:pStyle w:val="BodyText"/>
        <w:kinsoku w:val="0"/>
        <w:overflowPunct w:val="0"/>
        <w:spacing w:before="93" w:line="207" w:lineRule="exact"/>
        <w:ind w:left="188"/>
        <w:rPr>
          <w:color w:val="000000" w:themeColor="text1"/>
        </w:rPr>
      </w:pPr>
      <w:r w:rsidRPr="000A0308">
        <w:rPr>
          <w:color w:val="000000" w:themeColor="text1"/>
        </w:rPr>
        <w:t>Find</w:t>
      </w:r>
      <w:r w:rsidRPr="000A0308">
        <w:rPr>
          <w:color w:val="000000" w:themeColor="text1"/>
          <w:spacing w:val="-6"/>
        </w:rPr>
        <w:t xml:space="preserve"> </w:t>
      </w:r>
      <w:r w:rsidRPr="000A0308">
        <w:rPr>
          <w:color w:val="000000" w:themeColor="text1"/>
        </w:rPr>
        <w:t>a</w:t>
      </w:r>
      <w:r w:rsidRPr="000A0308">
        <w:rPr>
          <w:color w:val="000000" w:themeColor="text1"/>
          <w:spacing w:val="-5"/>
        </w:rPr>
        <w:t xml:space="preserve"> </w:t>
      </w:r>
      <w:r>
        <w:rPr>
          <w:color w:val="000000" w:themeColor="text1"/>
          <w:spacing w:val="-5"/>
        </w:rPr>
        <w:t xml:space="preserve">Davis </w:t>
      </w:r>
      <w:r w:rsidRPr="000A0308">
        <w:rPr>
          <w:color w:val="000000" w:themeColor="text1"/>
        </w:rPr>
        <w:t>Vision</w:t>
      </w:r>
      <w:r w:rsidRPr="000A0308">
        <w:rPr>
          <w:color w:val="000000" w:themeColor="text1"/>
          <w:spacing w:val="-5"/>
        </w:rPr>
        <w:t xml:space="preserve"> </w:t>
      </w:r>
      <w:r w:rsidRPr="000A0308">
        <w:rPr>
          <w:color w:val="000000" w:themeColor="text1"/>
        </w:rPr>
        <w:t>provider</w:t>
      </w:r>
      <w:r w:rsidRPr="000A0308">
        <w:rPr>
          <w:color w:val="000000" w:themeColor="text1"/>
          <w:spacing w:val="-5"/>
        </w:rPr>
        <w:t xml:space="preserve"> </w:t>
      </w:r>
      <w:r w:rsidRPr="000A0308">
        <w:rPr>
          <w:color w:val="000000" w:themeColor="text1"/>
        </w:rPr>
        <w:t>at</w:t>
      </w:r>
      <w:r>
        <w:rPr>
          <w:color w:val="000000" w:themeColor="text1"/>
        </w:rPr>
        <w:t xml:space="preserve"> </w:t>
      </w:r>
      <w:hyperlink r:id="rId12" w:history="1">
        <w:r w:rsidRPr="00A90BDC">
          <w:rPr>
            <w:rStyle w:val="Hyperlink"/>
            <w:rFonts w:cs="Arial"/>
          </w:rPr>
          <w:t>www.metlife.com/vision</w:t>
        </w:r>
      </w:hyperlink>
      <w:r>
        <w:rPr>
          <w:color w:val="0000FF"/>
        </w:rPr>
        <w:t xml:space="preserve"> </w:t>
      </w:r>
      <w:r w:rsidRPr="00F06325">
        <w:rPr>
          <w:color w:val="000000" w:themeColor="text1"/>
        </w:rPr>
        <w:t>and select ‘</w:t>
      </w:r>
      <w:r>
        <w:rPr>
          <w:color w:val="000000" w:themeColor="text1"/>
        </w:rPr>
        <w:t>Davis</w:t>
      </w:r>
      <w:r w:rsidRPr="00F06325">
        <w:rPr>
          <w:color w:val="000000" w:themeColor="text1"/>
        </w:rPr>
        <w:t xml:space="preserve"> Vision by MetLife</w:t>
      </w:r>
      <w:r>
        <w:rPr>
          <w:color w:val="000000" w:themeColor="text1"/>
        </w:rPr>
        <w:t>’</w:t>
      </w:r>
      <w:r w:rsidRPr="00F06325">
        <w:rPr>
          <w:color w:val="000000" w:themeColor="text1"/>
        </w:rPr>
        <w:t>.</w:t>
      </w:r>
    </w:p>
    <w:p w14:paraId="0348DA7B" w14:textId="77777777" w:rsidR="00977259" w:rsidRDefault="00977259" w:rsidP="00977259">
      <w:pPr>
        <w:pStyle w:val="BodyText"/>
        <w:kinsoku w:val="0"/>
        <w:overflowPunct w:val="0"/>
        <w:spacing w:before="93" w:line="207" w:lineRule="exact"/>
        <w:ind w:left="188"/>
      </w:pPr>
      <w:r w:rsidRPr="00A84D7E">
        <w:t>For general questions</w:t>
      </w:r>
      <w:r>
        <w:t xml:space="preserve"> </w:t>
      </w:r>
      <w:r w:rsidRPr="009526D5">
        <w:t>at any time, call 1-833-EYE-LIFE (1-833-393-5433). Once</w:t>
      </w:r>
      <w:r>
        <w:t xml:space="preserve"> your coverage is effective, visit our member website at </w:t>
      </w:r>
      <w:r w:rsidRPr="000D4972">
        <w:rPr>
          <w:color w:val="0090DA"/>
        </w:rPr>
        <w:t>www.metlife.com/mybenefits</w:t>
      </w:r>
      <w:r>
        <w:rPr>
          <w:color w:val="0090DA"/>
        </w:rPr>
        <w:t>.</w:t>
      </w:r>
    </w:p>
    <w:p w14:paraId="1CF24E05" w14:textId="77777777" w:rsidR="00977259" w:rsidRPr="006606AD" w:rsidRDefault="00977259" w:rsidP="00977259">
      <w:pPr>
        <w:pStyle w:val="BodyText"/>
        <w:kinsoku w:val="0"/>
        <w:overflowPunct w:val="0"/>
        <w:spacing w:before="93" w:line="207" w:lineRule="exact"/>
        <w:ind w:left="188"/>
        <w:rPr>
          <w:sz w:val="9"/>
          <w:szCs w:val="9"/>
        </w:rPr>
      </w:pPr>
    </w:p>
    <w:p w14:paraId="16A7C52D" w14:textId="77777777" w:rsidR="00040828" w:rsidRPr="00040828" w:rsidRDefault="00040828" w:rsidP="00040828">
      <w:pPr>
        <w:pStyle w:val="PSFootnoteLEGALNUMBERS"/>
        <w:pBdr>
          <w:top w:val="single" w:sz="8" w:space="6" w:color="auto"/>
        </w:pBdr>
        <w:spacing w:after="120"/>
        <w:ind w:left="0"/>
        <w:rPr>
          <w:sz w:val="16"/>
          <w:szCs w:val="16"/>
        </w:rPr>
      </w:pPr>
      <w:r w:rsidRPr="00040828">
        <w:rPr>
          <w:color w:val="000000"/>
          <w:sz w:val="16"/>
          <w:szCs w:val="16"/>
          <w:vertAlign w:val="superscript"/>
        </w:rPr>
        <w:t>4</w:t>
      </w:r>
      <w:r w:rsidRPr="00040828">
        <w:rPr>
          <w:sz w:val="16"/>
          <w:szCs w:val="16"/>
        </w:rPr>
        <w:t>These features may not be available in all states and with all in-network vision providers. Discounts are not available at Walmart, Costco and Sam’s Club. Please check with your in-network vision provider.</w:t>
      </w:r>
    </w:p>
    <w:p w14:paraId="3D441209" w14:textId="77777777" w:rsidR="00040828" w:rsidRPr="00040828" w:rsidRDefault="00040828" w:rsidP="00040828">
      <w:pPr>
        <w:pStyle w:val="PSFootnoteLEGALNUMBERS"/>
        <w:pBdr>
          <w:top w:val="single" w:sz="8" w:space="6" w:color="auto"/>
        </w:pBdr>
        <w:spacing w:after="120"/>
        <w:ind w:left="0"/>
        <w:rPr>
          <w:sz w:val="16"/>
          <w:szCs w:val="16"/>
        </w:rPr>
      </w:pPr>
      <w:r w:rsidRPr="00040828">
        <w:rPr>
          <w:sz w:val="16"/>
          <w:szCs w:val="16"/>
          <w:vertAlign w:val="superscript"/>
        </w:rPr>
        <w:t xml:space="preserve">5 </w:t>
      </w:r>
      <w:r w:rsidRPr="00040828">
        <w:rPr>
          <w:sz w:val="16"/>
          <w:szCs w:val="16"/>
        </w:rPr>
        <w:t>Your actual savings from enrolling in a vision plan will depend on various factors, including the plan chosen, plan premiums, number of visits to an eye care professional by your family per year, and the cost of services and materials received. Be sure to review the Schedule of Benefits for your plan's specific benefits and other important details.</w:t>
      </w:r>
    </w:p>
    <w:p w14:paraId="7774B011" w14:textId="77777777" w:rsidR="00040828" w:rsidRPr="00040828" w:rsidRDefault="00040828" w:rsidP="00040828">
      <w:pPr>
        <w:pStyle w:val="PSFootnoteLEGALNUMBERS"/>
        <w:pBdr>
          <w:top w:val="single" w:sz="8" w:space="6" w:color="auto"/>
        </w:pBdr>
        <w:spacing w:after="120"/>
        <w:ind w:left="0"/>
        <w:rPr>
          <w:sz w:val="16"/>
          <w:szCs w:val="16"/>
        </w:rPr>
      </w:pPr>
      <w:r w:rsidRPr="00040828">
        <w:rPr>
          <w:sz w:val="16"/>
          <w:szCs w:val="16"/>
          <w:vertAlign w:val="superscript"/>
        </w:rPr>
        <w:t xml:space="preserve">6 </w:t>
      </w:r>
      <w:r w:rsidRPr="00040828">
        <w:rPr>
          <w:sz w:val="16"/>
          <w:szCs w:val="16"/>
        </w:rPr>
        <w:t>Lens enhancements are available at participating private practices. Pricing is subject to change without notice. Please check with your provider for details and availability prior to receiving services. Additional discounts may not be available in certain states or at certain retail locations.</w:t>
      </w:r>
    </w:p>
    <w:p w14:paraId="52938358" w14:textId="77777777" w:rsidR="00040828" w:rsidRPr="00040828" w:rsidRDefault="00040828" w:rsidP="00040828">
      <w:pPr>
        <w:pStyle w:val="PSFootnoteLEGALNUMBERS"/>
        <w:pBdr>
          <w:top w:val="single" w:sz="8" w:space="6" w:color="auto"/>
        </w:pBdr>
        <w:spacing w:after="120"/>
        <w:ind w:left="0"/>
        <w:rPr>
          <w:sz w:val="16"/>
          <w:szCs w:val="16"/>
        </w:rPr>
      </w:pPr>
      <w:r w:rsidRPr="00040828">
        <w:rPr>
          <w:sz w:val="14"/>
          <w:szCs w:val="14"/>
          <w:vertAlign w:val="superscript"/>
        </w:rPr>
        <w:t xml:space="preserve">7 </w:t>
      </w:r>
      <w:r w:rsidRPr="00040828">
        <w:rPr>
          <w:sz w:val="16"/>
          <w:szCs w:val="16"/>
        </w:rPr>
        <w:t>Discount off retail. Not all providers participate in vision program discounts, including the member out-of-pocket features. Discounts may not be available in all states. Call your provider prior to scheduling an appointment to confirm if the discount and member out-of-pocket features are offered at that location. Discounts and member out-of-pocket are not insurance and subject to change without notice.</w:t>
      </w:r>
    </w:p>
    <w:p w14:paraId="1F721E4B" w14:textId="77777777" w:rsidR="00977259" w:rsidRPr="00AE10E0" w:rsidRDefault="00977259" w:rsidP="00AE10E0">
      <w:pPr>
        <w:pStyle w:val="Heading3"/>
        <w:kinsoku w:val="0"/>
        <w:overflowPunct w:val="0"/>
        <w:ind w:left="0"/>
        <w:rPr>
          <w:color w:val="0000FF"/>
          <w:sz w:val="16"/>
          <w:szCs w:val="16"/>
          <w:u w:val="none"/>
        </w:rPr>
        <w:sectPr w:rsidR="00977259" w:rsidRPr="00AE10E0" w:rsidSect="009B2867">
          <w:type w:val="continuous"/>
          <w:pgSz w:w="12240" w:h="15840"/>
          <w:pgMar w:top="360" w:right="460" w:bottom="980" w:left="600" w:header="720" w:footer="576" w:gutter="0"/>
          <w:cols w:num="2" w:space="720" w:equalWidth="0">
            <w:col w:w="3152" w:space="40"/>
            <w:col w:w="7988"/>
          </w:cols>
          <w:noEndnote/>
          <w:rtlGutter/>
          <w:docGrid w:linePitch="299"/>
        </w:sectPr>
      </w:pPr>
    </w:p>
    <w:p w14:paraId="7800D4D8" w14:textId="77777777" w:rsidR="00977259" w:rsidRPr="00AE10E0" w:rsidRDefault="00977259" w:rsidP="00AE10E0">
      <w:pPr>
        <w:pStyle w:val="BodyText"/>
        <w:kinsoku w:val="0"/>
        <w:overflowPunct w:val="0"/>
        <w:spacing w:before="10"/>
        <w:rPr>
          <w:sz w:val="16"/>
          <w:szCs w:val="16"/>
        </w:rPr>
      </w:pPr>
    </w:p>
    <w:p w14:paraId="392A61F0" w14:textId="77777777" w:rsidR="00A62062" w:rsidRPr="00D722E1" w:rsidRDefault="00A62062" w:rsidP="00A62062">
      <w:pPr>
        <w:pStyle w:val="Heading1"/>
        <w:kinsoku w:val="0"/>
        <w:overflowPunct w:val="0"/>
      </w:pPr>
      <w:r w:rsidRPr="00D722E1">
        <w:t>Out-of-network</w:t>
      </w:r>
      <w:r w:rsidRPr="00D722E1">
        <w:rPr>
          <w:spacing w:val="-13"/>
        </w:rPr>
        <w:t xml:space="preserve"> </w:t>
      </w:r>
      <w:r w:rsidRPr="00D722E1">
        <w:t>reimbursement</w:t>
      </w:r>
    </w:p>
    <w:p w14:paraId="29FC0004" w14:textId="77777777" w:rsidR="00A62062" w:rsidRDefault="00A62062" w:rsidP="00A62062">
      <w:pPr>
        <w:pStyle w:val="BodyText"/>
        <w:kinsoku w:val="0"/>
        <w:overflowPunct w:val="0"/>
        <w:spacing w:before="43"/>
        <w:ind w:left="317" w:right="788"/>
      </w:pPr>
      <w:r w:rsidRPr="00D722E1">
        <w:t xml:space="preserve">You pay for services and then submit a claim for reimbursement. The same benefit frequencies for </w:t>
      </w:r>
      <w:r>
        <w:rPr>
          <w:b/>
          <w:bCs/>
        </w:rPr>
        <w:t>i</w:t>
      </w:r>
      <w:r w:rsidRPr="00D722E1">
        <w:rPr>
          <w:b/>
          <w:bCs/>
        </w:rPr>
        <w:t xml:space="preserve">n-network benefits </w:t>
      </w:r>
      <w:r w:rsidRPr="00D722E1">
        <w:t>apply.</w:t>
      </w:r>
      <w:r w:rsidRPr="00D722E1">
        <w:rPr>
          <w:spacing w:val="-48"/>
        </w:rPr>
        <w:t xml:space="preserve"> </w:t>
      </w:r>
      <w:r w:rsidRPr="00D722E1">
        <w:t>Once</w:t>
      </w:r>
      <w:r w:rsidRPr="00D722E1">
        <w:rPr>
          <w:spacing w:val="-3"/>
        </w:rPr>
        <w:t xml:space="preserve"> </w:t>
      </w:r>
      <w:r w:rsidRPr="00D722E1">
        <w:t>you</w:t>
      </w:r>
      <w:r w:rsidRPr="00D722E1">
        <w:rPr>
          <w:spacing w:val="-2"/>
        </w:rPr>
        <w:t xml:space="preserve"> </w:t>
      </w:r>
      <w:r w:rsidRPr="00D722E1">
        <w:t>enroll,</w:t>
      </w:r>
      <w:r w:rsidRPr="00D722E1">
        <w:rPr>
          <w:spacing w:val="-2"/>
        </w:rPr>
        <w:t xml:space="preserve"> </w:t>
      </w:r>
      <w:r w:rsidRPr="00D722E1">
        <w:t>visit</w:t>
      </w:r>
      <w:r>
        <w:t xml:space="preserve"> </w:t>
      </w:r>
      <w:hyperlink r:id="rId13" w:history="1">
        <w:r>
          <w:rPr>
            <w:color w:val="0000FF"/>
            <w:u w:val="single"/>
          </w:rPr>
          <w:t>www.metlife.com/mybenefits</w:t>
        </w:r>
        <w:r>
          <w:rPr>
            <w:color w:val="0000FF"/>
            <w:spacing w:val="-1"/>
          </w:rPr>
          <w:t xml:space="preserve"> </w:t>
        </w:r>
      </w:hyperlink>
      <w:r w:rsidRPr="00D722E1">
        <w:t>for</w:t>
      </w:r>
      <w:r w:rsidRPr="00D722E1">
        <w:rPr>
          <w:spacing w:val="-3"/>
        </w:rPr>
        <w:t xml:space="preserve"> </w:t>
      </w:r>
      <w:r w:rsidRPr="00D722E1">
        <w:t>detailed</w:t>
      </w:r>
      <w:r w:rsidRPr="00D722E1">
        <w:rPr>
          <w:spacing w:val="-2"/>
        </w:rPr>
        <w:t xml:space="preserve"> </w:t>
      </w:r>
      <w:r w:rsidRPr="00D722E1">
        <w:t>out-of-network</w:t>
      </w:r>
      <w:r w:rsidRPr="00D722E1">
        <w:rPr>
          <w:spacing w:val="-2"/>
        </w:rPr>
        <w:t xml:space="preserve"> </w:t>
      </w:r>
      <w:r w:rsidRPr="00D722E1">
        <w:t>benefits</w:t>
      </w:r>
      <w:r w:rsidRPr="00D722E1">
        <w:rPr>
          <w:spacing w:val="-3"/>
        </w:rPr>
        <w:t xml:space="preserve"> </w:t>
      </w:r>
      <w:r w:rsidRPr="00D722E1">
        <w:t>information.</w:t>
      </w:r>
    </w:p>
    <w:p w14:paraId="6FE061D0" w14:textId="77777777" w:rsidR="00A62062" w:rsidRDefault="00A62062" w:rsidP="00A62062">
      <w:pPr>
        <w:pStyle w:val="BodyText"/>
        <w:kinsoku w:val="0"/>
        <w:overflowPunct w:val="0"/>
        <w:spacing w:before="4"/>
        <w:rPr>
          <w:sz w:val="7"/>
          <w:szCs w:val="7"/>
        </w:rPr>
      </w:pPr>
    </w:p>
    <w:p w14:paraId="0E1563D3" w14:textId="73FA037F" w:rsidR="00B62BD5" w:rsidRPr="00B62BD5" w:rsidRDefault="00A62062" w:rsidP="00A62062">
      <w:pPr>
        <w:pStyle w:val="ListParagraph"/>
        <w:numPr>
          <w:ilvl w:val="0"/>
          <w:numId w:val="9"/>
        </w:numPr>
        <w:tabs>
          <w:tab w:val="left" w:pos="687"/>
          <w:tab w:val="left" w:pos="3930"/>
          <w:tab w:val="left" w:pos="4290"/>
          <w:tab w:val="left" w:pos="7534"/>
          <w:tab w:val="left" w:pos="7894"/>
        </w:tabs>
        <w:kinsoku w:val="0"/>
        <w:overflowPunct w:val="0"/>
        <w:spacing w:after="7"/>
        <w:ind w:left="687"/>
        <w:rPr>
          <w:rFonts w:ascii="Symbol" w:hAnsi="Symbol" w:cs="Symbol"/>
          <w:sz w:val="18"/>
          <w:szCs w:val="18"/>
        </w:rPr>
      </w:pPr>
      <w:r w:rsidRPr="00D722E1">
        <w:rPr>
          <w:sz w:val="18"/>
          <w:szCs w:val="18"/>
        </w:rPr>
        <w:t>Eye</w:t>
      </w:r>
      <w:r w:rsidRPr="00D722E1">
        <w:rPr>
          <w:spacing w:val="-3"/>
          <w:sz w:val="18"/>
          <w:szCs w:val="18"/>
        </w:rPr>
        <w:t xml:space="preserve"> </w:t>
      </w:r>
      <w:r w:rsidRPr="00D722E1">
        <w:rPr>
          <w:sz w:val="18"/>
          <w:szCs w:val="18"/>
        </w:rPr>
        <w:t>exam:</w:t>
      </w:r>
      <w:r w:rsidRPr="00D722E1">
        <w:rPr>
          <w:spacing w:val="-3"/>
          <w:sz w:val="18"/>
          <w:szCs w:val="18"/>
        </w:rPr>
        <w:t xml:space="preserve"> </w:t>
      </w:r>
      <w:r w:rsidRPr="00D722E1">
        <w:rPr>
          <w:sz w:val="18"/>
          <w:szCs w:val="18"/>
        </w:rPr>
        <w:t>up</w:t>
      </w:r>
      <w:r w:rsidRPr="00D722E1">
        <w:rPr>
          <w:spacing w:val="-2"/>
          <w:sz w:val="18"/>
          <w:szCs w:val="18"/>
        </w:rPr>
        <w:t xml:space="preserve"> </w:t>
      </w:r>
      <w:r w:rsidRPr="00D722E1">
        <w:rPr>
          <w:sz w:val="18"/>
          <w:szCs w:val="18"/>
        </w:rPr>
        <w:t xml:space="preserve">to </w:t>
      </w:r>
      <w:r w:rsidRPr="00D722E1">
        <w:rPr>
          <w:b/>
          <w:bCs/>
          <w:sz w:val="18"/>
          <w:szCs w:val="18"/>
        </w:rPr>
        <w:t>$</w:t>
      </w:r>
      <w:r w:rsidR="009526D5">
        <w:rPr>
          <w:b/>
          <w:bCs/>
          <w:sz w:val="18"/>
          <w:szCs w:val="18"/>
        </w:rPr>
        <w:t>50</w:t>
      </w:r>
      <w:r>
        <w:rPr>
          <w:b/>
          <w:bCs/>
          <w:sz w:val="18"/>
          <w:szCs w:val="18"/>
        </w:rPr>
        <w:t xml:space="preserve"> </w:t>
      </w:r>
    </w:p>
    <w:p w14:paraId="65A3417C" w14:textId="1B210E5C" w:rsidR="009548EA" w:rsidRPr="007024E9" w:rsidRDefault="00B62BD5" w:rsidP="009548EA">
      <w:pPr>
        <w:pStyle w:val="ListParagraph"/>
        <w:numPr>
          <w:ilvl w:val="0"/>
          <w:numId w:val="9"/>
        </w:numPr>
        <w:tabs>
          <w:tab w:val="left" w:pos="687"/>
          <w:tab w:val="left" w:pos="3930"/>
          <w:tab w:val="left" w:pos="4290"/>
        </w:tabs>
        <w:kinsoku w:val="0"/>
        <w:overflowPunct w:val="0"/>
        <w:ind w:left="687"/>
        <w:rPr>
          <w:rFonts w:ascii="Symbol" w:hAnsi="Symbol" w:cs="Symbol"/>
          <w:sz w:val="18"/>
          <w:szCs w:val="18"/>
        </w:rPr>
      </w:pPr>
      <w:r w:rsidRPr="00B71A51">
        <w:rPr>
          <w:sz w:val="18"/>
          <w:szCs w:val="18"/>
        </w:rPr>
        <w:t>Frames:</w:t>
      </w:r>
      <w:r w:rsidRPr="00B71A51">
        <w:rPr>
          <w:spacing w:val="-3"/>
          <w:sz w:val="18"/>
          <w:szCs w:val="18"/>
        </w:rPr>
        <w:t xml:space="preserve"> </w:t>
      </w:r>
      <w:r w:rsidRPr="00B71A51">
        <w:rPr>
          <w:sz w:val="18"/>
          <w:szCs w:val="18"/>
        </w:rPr>
        <w:t>up</w:t>
      </w:r>
      <w:r w:rsidRPr="00B71A51">
        <w:rPr>
          <w:spacing w:val="-3"/>
          <w:sz w:val="18"/>
          <w:szCs w:val="18"/>
        </w:rPr>
        <w:t xml:space="preserve"> </w:t>
      </w:r>
      <w:r w:rsidRPr="00B71A51">
        <w:rPr>
          <w:sz w:val="18"/>
          <w:szCs w:val="18"/>
        </w:rPr>
        <w:t xml:space="preserve">to </w:t>
      </w:r>
      <w:r w:rsidRPr="00B71A51">
        <w:rPr>
          <w:b/>
          <w:bCs/>
          <w:sz w:val="18"/>
          <w:szCs w:val="18"/>
        </w:rPr>
        <w:t>$</w:t>
      </w:r>
      <w:r w:rsidR="009526D5">
        <w:rPr>
          <w:b/>
          <w:bCs/>
          <w:sz w:val="18"/>
          <w:szCs w:val="18"/>
        </w:rPr>
        <w:t>60</w:t>
      </w:r>
      <w:r w:rsidR="009548EA">
        <w:rPr>
          <w:b/>
          <w:bCs/>
          <w:sz w:val="18"/>
          <w:szCs w:val="18"/>
        </w:rPr>
        <w:tab/>
      </w:r>
      <w:r w:rsidR="009548EA">
        <w:rPr>
          <w:rFonts w:ascii="Symbol" w:hAnsi="Symbol" w:cs="Symbol"/>
          <w:sz w:val="18"/>
          <w:szCs w:val="18"/>
        </w:rPr>
        <w:t>·</w:t>
      </w:r>
      <w:r w:rsidR="009548EA">
        <w:rPr>
          <w:rFonts w:ascii="Symbol" w:hAnsi="Symbol" w:cs="Symbol"/>
          <w:sz w:val="18"/>
          <w:szCs w:val="18"/>
        </w:rPr>
        <w:tab/>
      </w:r>
      <w:r w:rsidR="009548EA" w:rsidRPr="007024E9">
        <w:rPr>
          <w:sz w:val="18"/>
          <w:szCs w:val="18"/>
        </w:rPr>
        <w:t>Contact</w:t>
      </w:r>
      <w:r w:rsidR="009548EA" w:rsidRPr="007024E9">
        <w:rPr>
          <w:spacing w:val="-5"/>
          <w:sz w:val="18"/>
          <w:szCs w:val="18"/>
        </w:rPr>
        <w:t xml:space="preserve"> </w:t>
      </w:r>
      <w:r w:rsidR="009548EA" w:rsidRPr="007024E9">
        <w:rPr>
          <w:sz w:val="18"/>
          <w:szCs w:val="18"/>
        </w:rPr>
        <w:t>lenses:</w:t>
      </w:r>
    </w:p>
    <w:p w14:paraId="431415DA" w14:textId="22355881" w:rsidR="00A62062" w:rsidRPr="00B71A51" w:rsidRDefault="00A62062" w:rsidP="009D5F1F">
      <w:pPr>
        <w:pStyle w:val="ListParagraph"/>
        <w:numPr>
          <w:ilvl w:val="0"/>
          <w:numId w:val="9"/>
        </w:numPr>
        <w:tabs>
          <w:tab w:val="left" w:pos="687"/>
          <w:tab w:val="left" w:pos="3930"/>
          <w:tab w:val="left" w:pos="4290"/>
          <w:tab w:val="left" w:pos="4680"/>
          <w:tab w:val="left" w:pos="5022"/>
          <w:tab w:val="left" w:pos="7534"/>
          <w:tab w:val="left" w:pos="7894"/>
        </w:tabs>
        <w:kinsoku w:val="0"/>
        <w:overflowPunct w:val="0"/>
        <w:spacing w:after="7"/>
        <w:ind w:left="687"/>
        <w:rPr>
          <w:rFonts w:ascii="Symbol" w:hAnsi="Symbol" w:cs="Symbol"/>
          <w:sz w:val="18"/>
          <w:szCs w:val="18"/>
        </w:rPr>
      </w:pPr>
      <w:r w:rsidRPr="00B71A51">
        <w:rPr>
          <w:sz w:val="18"/>
          <w:szCs w:val="18"/>
        </w:rPr>
        <w:t>Single</w:t>
      </w:r>
      <w:r w:rsidRPr="00B71A51">
        <w:rPr>
          <w:spacing w:val="-3"/>
          <w:sz w:val="18"/>
          <w:szCs w:val="18"/>
        </w:rPr>
        <w:t xml:space="preserve"> </w:t>
      </w:r>
      <w:r w:rsidRPr="00B71A51">
        <w:rPr>
          <w:sz w:val="18"/>
          <w:szCs w:val="18"/>
        </w:rPr>
        <w:t>vision</w:t>
      </w:r>
      <w:r w:rsidRPr="00B71A51">
        <w:rPr>
          <w:spacing w:val="-3"/>
          <w:sz w:val="18"/>
          <w:szCs w:val="18"/>
        </w:rPr>
        <w:t xml:space="preserve"> </w:t>
      </w:r>
      <w:r w:rsidRPr="00B71A51">
        <w:rPr>
          <w:sz w:val="18"/>
          <w:szCs w:val="18"/>
        </w:rPr>
        <w:t>lenses:</w:t>
      </w:r>
      <w:r w:rsidRPr="00B71A51">
        <w:rPr>
          <w:spacing w:val="-3"/>
          <w:sz w:val="18"/>
          <w:szCs w:val="18"/>
        </w:rPr>
        <w:t xml:space="preserve"> </w:t>
      </w:r>
      <w:r w:rsidRPr="00B71A51">
        <w:rPr>
          <w:sz w:val="18"/>
          <w:szCs w:val="18"/>
        </w:rPr>
        <w:t>up</w:t>
      </w:r>
      <w:r w:rsidRPr="00B71A51">
        <w:rPr>
          <w:spacing w:val="-3"/>
          <w:sz w:val="18"/>
          <w:szCs w:val="18"/>
        </w:rPr>
        <w:t xml:space="preserve"> </w:t>
      </w:r>
      <w:r w:rsidRPr="00B71A51">
        <w:rPr>
          <w:sz w:val="18"/>
          <w:szCs w:val="18"/>
        </w:rPr>
        <w:t>to</w:t>
      </w:r>
      <w:r w:rsidRPr="00B71A51">
        <w:rPr>
          <w:spacing w:val="1"/>
          <w:sz w:val="18"/>
          <w:szCs w:val="18"/>
        </w:rPr>
        <w:t xml:space="preserve"> </w:t>
      </w:r>
      <w:r w:rsidRPr="00B71A51">
        <w:rPr>
          <w:b/>
          <w:bCs/>
          <w:sz w:val="18"/>
          <w:szCs w:val="18"/>
        </w:rPr>
        <w:t>$</w:t>
      </w:r>
      <w:r w:rsidR="009526D5">
        <w:rPr>
          <w:b/>
          <w:bCs/>
          <w:sz w:val="18"/>
          <w:szCs w:val="18"/>
        </w:rPr>
        <w:t>48</w:t>
      </w:r>
      <w:r w:rsidR="00D05CF7">
        <w:rPr>
          <w:b/>
          <w:bCs/>
          <w:sz w:val="18"/>
          <w:szCs w:val="18"/>
        </w:rPr>
        <w:tab/>
      </w:r>
      <w:r w:rsidR="00675B22">
        <w:rPr>
          <w:b/>
          <w:bCs/>
          <w:sz w:val="18"/>
          <w:szCs w:val="18"/>
        </w:rPr>
        <w:tab/>
      </w:r>
      <w:r w:rsidR="00CA3961">
        <w:rPr>
          <w:rFonts w:ascii="Symbol" w:hAnsi="Symbol" w:cs="Symbol"/>
          <w:sz w:val="18"/>
          <w:szCs w:val="18"/>
        </w:rPr>
        <w:t>·</w:t>
      </w:r>
      <w:r w:rsidR="009D5F1F">
        <w:rPr>
          <w:rFonts w:ascii="Symbol" w:hAnsi="Symbol" w:cs="Symbol"/>
          <w:sz w:val="18"/>
          <w:szCs w:val="18"/>
        </w:rPr>
        <w:tab/>
      </w:r>
      <w:r w:rsidR="00675B22" w:rsidRPr="009526D5">
        <w:rPr>
          <w:sz w:val="18"/>
          <w:szCs w:val="18"/>
        </w:rPr>
        <w:t>Elective lenses up to</w:t>
      </w:r>
      <w:r w:rsidR="00675B22" w:rsidRPr="009526D5">
        <w:rPr>
          <w:b/>
          <w:bCs/>
          <w:sz w:val="18"/>
          <w:szCs w:val="18"/>
        </w:rPr>
        <w:t xml:space="preserve"> $</w:t>
      </w:r>
      <w:r w:rsidR="009526D5" w:rsidRPr="009526D5">
        <w:rPr>
          <w:b/>
          <w:bCs/>
          <w:sz w:val="18"/>
          <w:szCs w:val="18"/>
        </w:rPr>
        <w:t>105</w:t>
      </w:r>
    </w:p>
    <w:p w14:paraId="749723EF" w14:textId="77777777" w:rsidR="00A62062" w:rsidRDefault="00A62062" w:rsidP="00A62062">
      <w:pPr>
        <w:pStyle w:val="BodyText"/>
        <w:kinsoku w:val="0"/>
        <w:overflowPunct w:val="0"/>
        <w:spacing w:line="20" w:lineRule="exact"/>
        <w:ind w:left="212"/>
        <w:rPr>
          <w:sz w:val="2"/>
          <w:szCs w:val="2"/>
        </w:rPr>
      </w:pPr>
    </w:p>
    <w:p w14:paraId="654A7C90" w14:textId="0A756C47" w:rsidR="00073FB5" w:rsidRPr="00073FB5" w:rsidRDefault="00AA1E8B" w:rsidP="002D3FB7">
      <w:pPr>
        <w:pStyle w:val="ListParagraph"/>
        <w:numPr>
          <w:ilvl w:val="0"/>
          <w:numId w:val="9"/>
        </w:numPr>
        <w:tabs>
          <w:tab w:val="left" w:pos="687"/>
          <w:tab w:val="left" w:pos="3930"/>
          <w:tab w:val="left" w:pos="4290"/>
          <w:tab w:val="left" w:pos="4662"/>
        </w:tabs>
        <w:kinsoku w:val="0"/>
        <w:overflowPunct w:val="0"/>
        <w:ind w:left="687"/>
        <w:rPr>
          <w:rFonts w:ascii="Symbol" w:hAnsi="Symbol" w:cs="Symbol"/>
          <w:color w:val="000000"/>
          <w:sz w:val="18"/>
          <w:szCs w:val="18"/>
        </w:rPr>
      </w:pPr>
      <w:r w:rsidRPr="00073FB5">
        <w:rPr>
          <w:sz w:val="18"/>
          <w:szCs w:val="18"/>
        </w:rPr>
        <w:t>Lined</w:t>
      </w:r>
      <w:r w:rsidRPr="00073FB5">
        <w:rPr>
          <w:spacing w:val="-5"/>
          <w:sz w:val="18"/>
          <w:szCs w:val="18"/>
        </w:rPr>
        <w:t xml:space="preserve"> </w:t>
      </w:r>
      <w:r w:rsidRPr="00073FB5">
        <w:rPr>
          <w:sz w:val="18"/>
          <w:szCs w:val="18"/>
        </w:rPr>
        <w:t>bifocal</w:t>
      </w:r>
      <w:r w:rsidRPr="00073FB5">
        <w:rPr>
          <w:spacing w:val="-5"/>
          <w:sz w:val="18"/>
          <w:szCs w:val="18"/>
        </w:rPr>
        <w:t xml:space="preserve"> </w:t>
      </w:r>
      <w:r w:rsidRPr="00073FB5">
        <w:rPr>
          <w:sz w:val="18"/>
          <w:szCs w:val="18"/>
        </w:rPr>
        <w:t>lenses:</w:t>
      </w:r>
      <w:r w:rsidRPr="00073FB5">
        <w:rPr>
          <w:spacing w:val="-6"/>
          <w:sz w:val="18"/>
          <w:szCs w:val="18"/>
        </w:rPr>
        <w:t xml:space="preserve"> </w:t>
      </w:r>
      <w:r w:rsidRPr="00073FB5">
        <w:rPr>
          <w:sz w:val="18"/>
          <w:szCs w:val="18"/>
        </w:rPr>
        <w:t>up</w:t>
      </w:r>
      <w:r w:rsidRPr="00073FB5">
        <w:rPr>
          <w:spacing w:val="-5"/>
          <w:sz w:val="18"/>
          <w:szCs w:val="18"/>
        </w:rPr>
        <w:t xml:space="preserve"> </w:t>
      </w:r>
      <w:r w:rsidRPr="00073FB5">
        <w:rPr>
          <w:sz w:val="18"/>
          <w:szCs w:val="18"/>
        </w:rPr>
        <w:t>to</w:t>
      </w:r>
      <w:r w:rsidRPr="00073FB5">
        <w:rPr>
          <w:spacing w:val="-3"/>
          <w:sz w:val="18"/>
          <w:szCs w:val="18"/>
        </w:rPr>
        <w:t xml:space="preserve"> </w:t>
      </w:r>
      <w:r w:rsidRPr="00073FB5">
        <w:rPr>
          <w:b/>
          <w:bCs/>
          <w:sz w:val="18"/>
          <w:szCs w:val="18"/>
        </w:rPr>
        <w:t>$</w:t>
      </w:r>
      <w:r w:rsidR="009526D5">
        <w:rPr>
          <w:b/>
          <w:bCs/>
          <w:sz w:val="18"/>
          <w:szCs w:val="18"/>
        </w:rPr>
        <w:t>67</w:t>
      </w:r>
      <w:r w:rsidR="00675B22">
        <w:rPr>
          <w:b/>
          <w:bCs/>
          <w:sz w:val="18"/>
          <w:szCs w:val="18"/>
        </w:rPr>
        <w:tab/>
      </w:r>
      <w:r w:rsidR="00675B22">
        <w:rPr>
          <w:b/>
          <w:bCs/>
          <w:sz w:val="18"/>
          <w:szCs w:val="18"/>
        </w:rPr>
        <w:tab/>
      </w:r>
      <w:r w:rsidR="002D3FB7">
        <w:rPr>
          <w:rFonts w:ascii="Symbol" w:hAnsi="Symbol" w:cs="Symbol"/>
          <w:sz w:val="18"/>
          <w:szCs w:val="18"/>
        </w:rPr>
        <w:t>·</w:t>
      </w:r>
      <w:r w:rsidR="002D3FB7">
        <w:rPr>
          <w:rFonts w:ascii="Symbol" w:hAnsi="Symbol" w:cs="Symbol"/>
          <w:sz w:val="18"/>
          <w:szCs w:val="18"/>
        </w:rPr>
        <w:tab/>
      </w:r>
      <w:r w:rsidR="00CA3961" w:rsidRPr="002D3FB7">
        <w:rPr>
          <w:sz w:val="18"/>
          <w:szCs w:val="18"/>
        </w:rPr>
        <w:t>Necessary lenses up to</w:t>
      </w:r>
      <w:r w:rsidR="00CA3961">
        <w:rPr>
          <w:b/>
          <w:bCs/>
          <w:sz w:val="18"/>
          <w:szCs w:val="18"/>
        </w:rPr>
        <w:t xml:space="preserve"> $210</w:t>
      </w:r>
    </w:p>
    <w:p w14:paraId="75997A26" w14:textId="3EE45F78" w:rsidR="00CB14B4" w:rsidRPr="00073FB5" w:rsidRDefault="00053EF3" w:rsidP="00A62062">
      <w:pPr>
        <w:pStyle w:val="ListParagraph"/>
        <w:numPr>
          <w:ilvl w:val="0"/>
          <w:numId w:val="9"/>
        </w:numPr>
        <w:tabs>
          <w:tab w:val="left" w:pos="687"/>
          <w:tab w:val="left" w:pos="3930"/>
          <w:tab w:val="left" w:pos="4290"/>
        </w:tabs>
        <w:kinsoku w:val="0"/>
        <w:overflowPunct w:val="0"/>
        <w:ind w:left="687"/>
        <w:rPr>
          <w:rFonts w:ascii="Symbol" w:hAnsi="Symbol" w:cs="Symbol"/>
          <w:color w:val="000000"/>
          <w:sz w:val="18"/>
          <w:szCs w:val="18"/>
        </w:rPr>
      </w:pPr>
      <w:r w:rsidRPr="00073FB5">
        <w:rPr>
          <w:sz w:val="18"/>
          <w:szCs w:val="18"/>
        </w:rPr>
        <w:t>Lined</w:t>
      </w:r>
      <w:r w:rsidRPr="00073FB5">
        <w:rPr>
          <w:spacing w:val="-5"/>
          <w:sz w:val="18"/>
          <w:szCs w:val="18"/>
        </w:rPr>
        <w:t xml:space="preserve"> </w:t>
      </w:r>
      <w:r w:rsidRPr="00073FB5">
        <w:rPr>
          <w:sz w:val="18"/>
          <w:szCs w:val="18"/>
        </w:rPr>
        <w:t>trifocal</w:t>
      </w:r>
      <w:r w:rsidRPr="00073FB5">
        <w:rPr>
          <w:spacing w:val="-6"/>
          <w:sz w:val="18"/>
          <w:szCs w:val="18"/>
        </w:rPr>
        <w:t xml:space="preserve"> </w:t>
      </w:r>
      <w:r w:rsidRPr="00073FB5">
        <w:rPr>
          <w:sz w:val="18"/>
          <w:szCs w:val="18"/>
        </w:rPr>
        <w:t>lenses:</w:t>
      </w:r>
      <w:r w:rsidRPr="00073FB5">
        <w:rPr>
          <w:spacing w:val="-5"/>
          <w:sz w:val="18"/>
          <w:szCs w:val="18"/>
        </w:rPr>
        <w:t xml:space="preserve"> </w:t>
      </w:r>
      <w:r w:rsidRPr="00073FB5">
        <w:rPr>
          <w:sz w:val="18"/>
          <w:szCs w:val="18"/>
        </w:rPr>
        <w:t>up</w:t>
      </w:r>
      <w:r w:rsidRPr="00073FB5">
        <w:rPr>
          <w:spacing w:val="-5"/>
          <w:sz w:val="18"/>
          <w:szCs w:val="18"/>
        </w:rPr>
        <w:t xml:space="preserve"> </w:t>
      </w:r>
      <w:r w:rsidRPr="00073FB5">
        <w:rPr>
          <w:sz w:val="18"/>
          <w:szCs w:val="18"/>
        </w:rPr>
        <w:t>to</w:t>
      </w:r>
      <w:r w:rsidRPr="00073FB5">
        <w:rPr>
          <w:spacing w:val="-2"/>
          <w:sz w:val="18"/>
          <w:szCs w:val="18"/>
        </w:rPr>
        <w:t xml:space="preserve"> </w:t>
      </w:r>
      <w:r w:rsidRPr="00073FB5">
        <w:rPr>
          <w:b/>
          <w:bCs/>
          <w:sz w:val="18"/>
          <w:szCs w:val="18"/>
        </w:rPr>
        <w:t>$</w:t>
      </w:r>
      <w:r w:rsidR="009526D5">
        <w:rPr>
          <w:b/>
          <w:bCs/>
          <w:sz w:val="18"/>
          <w:szCs w:val="18"/>
        </w:rPr>
        <w:t>86</w:t>
      </w:r>
    </w:p>
    <w:p w14:paraId="1BEFFBD8" w14:textId="0C1253D6" w:rsidR="00053EF3" w:rsidRPr="00B62BD5" w:rsidRDefault="00053EF3" w:rsidP="00A62062">
      <w:pPr>
        <w:pStyle w:val="ListParagraph"/>
        <w:numPr>
          <w:ilvl w:val="0"/>
          <w:numId w:val="9"/>
        </w:numPr>
        <w:tabs>
          <w:tab w:val="left" w:pos="687"/>
          <w:tab w:val="left" w:pos="3930"/>
          <w:tab w:val="left" w:pos="4290"/>
        </w:tabs>
        <w:kinsoku w:val="0"/>
        <w:overflowPunct w:val="0"/>
        <w:ind w:left="687"/>
        <w:rPr>
          <w:rFonts w:ascii="Symbol" w:hAnsi="Symbol" w:cs="Symbol"/>
          <w:color w:val="000000"/>
          <w:sz w:val="18"/>
          <w:szCs w:val="18"/>
        </w:rPr>
      </w:pPr>
      <w:r w:rsidRPr="007024E9">
        <w:rPr>
          <w:sz w:val="18"/>
          <w:szCs w:val="18"/>
        </w:rPr>
        <w:t>Lenticular</w:t>
      </w:r>
      <w:r w:rsidRPr="007024E9">
        <w:rPr>
          <w:spacing w:val="-5"/>
          <w:sz w:val="18"/>
          <w:szCs w:val="18"/>
        </w:rPr>
        <w:t xml:space="preserve"> </w:t>
      </w:r>
      <w:r w:rsidRPr="007024E9">
        <w:rPr>
          <w:sz w:val="18"/>
          <w:szCs w:val="18"/>
        </w:rPr>
        <w:t>lenses:</w:t>
      </w:r>
      <w:r w:rsidRPr="007024E9">
        <w:rPr>
          <w:spacing w:val="-5"/>
          <w:sz w:val="18"/>
          <w:szCs w:val="18"/>
        </w:rPr>
        <w:t xml:space="preserve"> </w:t>
      </w:r>
      <w:r w:rsidRPr="007024E9">
        <w:rPr>
          <w:sz w:val="18"/>
          <w:szCs w:val="18"/>
        </w:rPr>
        <w:t>up</w:t>
      </w:r>
      <w:r w:rsidRPr="007024E9">
        <w:rPr>
          <w:spacing w:val="-5"/>
          <w:sz w:val="18"/>
          <w:szCs w:val="18"/>
        </w:rPr>
        <w:t xml:space="preserve"> </w:t>
      </w:r>
      <w:r w:rsidRPr="007024E9">
        <w:rPr>
          <w:sz w:val="18"/>
          <w:szCs w:val="18"/>
        </w:rPr>
        <w:t>to</w:t>
      </w:r>
      <w:r w:rsidRPr="007024E9">
        <w:rPr>
          <w:spacing w:val="-3"/>
          <w:sz w:val="18"/>
          <w:szCs w:val="18"/>
        </w:rPr>
        <w:t xml:space="preserve"> </w:t>
      </w:r>
      <w:r w:rsidRPr="007024E9">
        <w:rPr>
          <w:b/>
          <w:bCs/>
          <w:sz w:val="18"/>
          <w:szCs w:val="18"/>
        </w:rPr>
        <w:t>$1</w:t>
      </w:r>
      <w:r w:rsidR="009526D5">
        <w:rPr>
          <w:b/>
          <w:bCs/>
          <w:sz w:val="18"/>
          <w:szCs w:val="18"/>
        </w:rPr>
        <w:t>26</w:t>
      </w:r>
    </w:p>
    <w:p w14:paraId="609D40A5" w14:textId="7C9C9647" w:rsidR="00B62BD5" w:rsidRDefault="00B62BD5" w:rsidP="00A62062">
      <w:pPr>
        <w:pStyle w:val="ListParagraph"/>
        <w:numPr>
          <w:ilvl w:val="0"/>
          <w:numId w:val="9"/>
        </w:numPr>
        <w:tabs>
          <w:tab w:val="left" w:pos="687"/>
          <w:tab w:val="left" w:pos="3930"/>
          <w:tab w:val="left" w:pos="4290"/>
        </w:tabs>
        <w:kinsoku w:val="0"/>
        <w:overflowPunct w:val="0"/>
        <w:ind w:left="687"/>
        <w:rPr>
          <w:rFonts w:ascii="Symbol" w:hAnsi="Symbol" w:cs="Symbol"/>
          <w:color w:val="000000"/>
          <w:sz w:val="18"/>
          <w:szCs w:val="18"/>
        </w:rPr>
      </w:pPr>
      <w:r w:rsidRPr="00B71A51">
        <w:rPr>
          <w:sz w:val="18"/>
          <w:szCs w:val="18"/>
        </w:rPr>
        <w:t>Progressive</w:t>
      </w:r>
      <w:r w:rsidRPr="00B71A51">
        <w:rPr>
          <w:spacing w:val="-5"/>
          <w:sz w:val="18"/>
          <w:szCs w:val="18"/>
        </w:rPr>
        <w:t xml:space="preserve"> </w:t>
      </w:r>
      <w:r w:rsidRPr="00B71A51">
        <w:rPr>
          <w:sz w:val="18"/>
          <w:szCs w:val="18"/>
        </w:rPr>
        <w:t>lenses:</w:t>
      </w:r>
      <w:r w:rsidRPr="00B71A51">
        <w:rPr>
          <w:spacing w:val="-5"/>
          <w:sz w:val="18"/>
          <w:szCs w:val="18"/>
        </w:rPr>
        <w:t xml:space="preserve"> </w:t>
      </w:r>
      <w:r w:rsidRPr="00B71A51">
        <w:rPr>
          <w:sz w:val="18"/>
          <w:szCs w:val="18"/>
        </w:rPr>
        <w:t>up</w:t>
      </w:r>
      <w:r w:rsidRPr="00B71A51">
        <w:rPr>
          <w:spacing w:val="-5"/>
          <w:sz w:val="18"/>
          <w:szCs w:val="18"/>
        </w:rPr>
        <w:t xml:space="preserve"> </w:t>
      </w:r>
      <w:r w:rsidRPr="00B71A51">
        <w:rPr>
          <w:sz w:val="18"/>
          <w:szCs w:val="18"/>
        </w:rPr>
        <w:t>to</w:t>
      </w:r>
      <w:r w:rsidRPr="00B71A51">
        <w:rPr>
          <w:spacing w:val="1"/>
          <w:sz w:val="18"/>
          <w:szCs w:val="18"/>
        </w:rPr>
        <w:t xml:space="preserve"> </w:t>
      </w:r>
      <w:r w:rsidRPr="00B71A51">
        <w:rPr>
          <w:b/>
          <w:bCs/>
          <w:sz w:val="18"/>
          <w:szCs w:val="18"/>
        </w:rPr>
        <w:t>$</w:t>
      </w:r>
      <w:r w:rsidR="009526D5">
        <w:rPr>
          <w:b/>
          <w:bCs/>
          <w:sz w:val="18"/>
          <w:szCs w:val="18"/>
        </w:rPr>
        <w:t>67</w:t>
      </w:r>
    </w:p>
    <w:p w14:paraId="0BC5D61B" w14:textId="77777777" w:rsidR="00A62062" w:rsidRDefault="00A62062" w:rsidP="0017235C">
      <w:pPr>
        <w:pStyle w:val="BodyText"/>
        <w:pBdr>
          <w:bottom w:val="single" w:sz="36" w:space="1" w:color="0070C0"/>
        </w:pBdr>
        <w:kinsoku w:val="0"/>
        <w:overflowPunct w:val="0"/>
        <w:spacing w:before="1"/>
        <w:rPr>
          <w:b/>
          <w:bCs/>
          <w:sz w:val="9"/>
          <w:szCs w:val="9"/>
        </w:rPr>
      </w:pPr>
    </w:p>
    <w:p w14:paraId="3FB38D52" w14:textId="77777777" w:rsidR="00977259" w:rsidRDefault="00977259" w:rsidP="0017235C">
      <w:pPr>
        <w:pStyle w:val="BodyText"/>
        <w:pBdr>
          <w:bottom w:val="single" w:sz="36" w:space="1" w:color="0070C0"/>
        </w:pBdr>
        <w:kinsoku w:val="0"/>
        <w:overflowPunct w:val="0"/>
        <w:spacing w:before="1"/>
        <w:rPr>
          <w:b/>
          <w:bCs/>
          <w:sz w:val="9"/>
          <w:szCs w:val="9"/>
        </w:rPr>
      </w:pPr>
    </w:p>
    <w:p w14:paraId="66414F83" w14:textId="77777777" w:rsidR="00977259" w:rsidRDefault="00977259" w:rsidP="0017235C">
      <w:pPr>
        <w:pStyle w:val="BodyText"/>
        <w:pBdr>
          <w:bottom w:val="single" w:sz="36" w:space="1" w:color="0070C0"/>
        </w:pBdr>
        <w:kinsoku w:val="0"/>
        <w:overflowPunct w:val="0"/>
        <w:spacing w:before="1"/>
        <w:rPr>
          <w:b/>
          <w:bCs/>
          <w:sz w:val="9"/>
          <w:szCs w:val="9"/>
        </w:rPr>
      </w:pPr>
    </w:p>
    <w:p w14:paraId="729454CA" w14:textId="77777777" w:rsidR="00977259" w:rsidRDefault="00977259" w:rsidP="0017235C">
      <w:pPr>
        <w:pStyle w:val="BodyText"/>
        <w:pBdr>
          <w:bottom w:val="single" w:sz="36" w:space="1" w:color="0070C0"/>
        </w:pBdr>
        <w:kinsoku w:val="0"/>
        <w:overflowPunct w:val="0"/>
        <w:spacing w:before="1"/>
        <w:rPr>
          <w:b/>
          <w:bCs/>
          <w:sz w:val="9"/>
          <w:szCs w:val="9"/>
        </w:rPr>
      </w:pPr>
    </w:p>
    <w:p w14:paraId="3F85C16B" w14:textId="77777777" w:rsidR="00977259" w:rsidRDefault="00977259" w:rsidP="0017235C">
      <w:pPr>
        <w:pStyle w:val="BodyText"/>
        <w:pBdr>
          <w:bottom w:val="single" w:sz="36" w:space="1" w:color="0070C0"/>
        </w:pBdr>
        <w:kinsoku w:val="0"/>
        <w:overflowPunct w:val="0"/>
        <w:spacing w:before="1"/>
        <w:rPr>
          <w:b/>
          <w:bCs/>
          <w:sz w:val="9"/>
          <w:szCs w:val="9"/>
        </w:rPr>
      </w:pPr>
    </w:p>
    <w:p w14:paraId="0959FF6A" w14:textId="77777777" w:rsidR="00977259" w:rsidRPr="0017235C" w:rsidRDefault="00977259" w:rsidP="0017235C">
      <w:pPr>
        <w:pStyle w:val="BodyText"/>
        <w:pBdr>
          <w:bottom w:val="single" w:sz="36" w:space="1" w:color="0070C0"/>
        </w:pBdr>
        <w:kinsoku w:val="0"/>
        <w:overflowPunct w:val="0"/>
        <w:spacing w:before="1"/>
        <w:rPr>
          <w:b/>
          <w:bCs/>
          <w:sz w:val="9"/>
          <w:szCs w:val="9"/>
        </w:rPr>
      </w:pPr>
    </w:p>
    <w:p w14:paraId="622C9F34" w14:textId="77777777" w:rsidR="001E2D6D" w:rsidRDefault="001E2D6D" w:rsidP="001E2D6D">
      <w:pPr>
        <w:widowControl/>
        <w:pBdr>
          <w:bottom w:val="single" w:sz="36" w:space="1" w:color="0070C0"/>
        </w:pBdr>
        <w:autoSpaceDE/>
        <w:autoSpaceDN/>
        <w:adjustRightInd/>
        <w:contextualSpacing/>
        <w:rPr>
          <w:sz w:val="9"/>
          <w:szCs w:val="9"/>
        </w:rPr>
      </w:pPr>
    </w:p>
    <w:p w14:paraId="67466A5B" w14:textId="77777777" w:rsidR="009526D5" w:rsidRDefault="009526D5" w:rsidP="001E2D6D">
      <w:pPr>
        <w:widowControl/>
        <w:pBdr>
          <w:bottom w:val="single" w:sz="36" w:space="1" w:color="0070C0"/>
        </w:pBdr>
        <w:autoSpaceDE/>
        <w:autoSpaceDN/>
        <w:adjustRightInd/>
        <w:contextualSpacing/>
        <w:rPr>
          <w:sz w:val="9"/>
          <w:szCs w:val="9"/>
        </w:rPr>
      </w:pPr>
    </w:p>
    <w:p w14:paraId="0D50F1BE" w14:textId="77777777" w:rsidR="009526D5" w:rsidRDefault="009526D5" w:rsidP="001E2D6D">
      <w:pPr>
        <w:widowControl/>
        <w:pBdr>
          <w:bottom w:val="single" w:sz="36" w:space="1" w:color="0070C0"/>
        </w:pBdr>
        <w:autoSpaceDE/>
        <w:autoSpaceDN/>
        <w:adjustRightInd/>
        <w:contextualSpacing/>
        <w:rPr>
          <w:sz w:val="9"/>
          <w:szCs w:val="9"/>
        </w:rPr>
      </w:pPr>
    </w:p>
    <w:p w14:paraId="1DF15453" w14:textId="77777777" w:rsidR="009526D5" w:rsidRDefault="009526D5" w:rsidP="001E2D6D">
      <w:pPr>
        <w:widowControl/>
        <w:pBdr>
          <w:bottom w:val="single" w:sz="36" w:space="1" w:color="0070C0"/>
        </w:pBdr>
        <w:autoSpaceDE/>
        <w:autoSpaceDN/>
        <w:adjustRightInd/>
        <w:contextualSpacing/>
        <w:rPr>
          <w:sz w:val="9"/>
          <w:szCs w:val="9"/>
        </w:rPr>
      </w:pPr>
    </w:p>
    <w:p w14:paraId="0C026E9B" w14:textId="77777777" w:rsidR="009526D5" w:rsidRDefault="009526D5" w:rsidP="001E2D6D">
      <w:pPr>
        <w:widowControl/>
        <w:pBdr>
          <w:bottom w:val="single" w:sz="36" w:space="1" w:color="0070C0"/>
        </w:pBdr>
        <w:autoSpaceDE/>
        <w:autoSpaceDN/>
        <w:adjustRightInd/>
        <w:contextualSpacing/>
        <w:rPr>
          <w:sz w:val="9"/>
          <w:szCs w:val="9"/>
        </w:rPr>
      </w:pPr>
    </w:p>
    <w:p w14:paraId="195612BE" w14:textId="77777777" w:rsidR="009526D5" w:rsidRDefault="009526D5" w:rsidP="001E2D6D">
      <w:pPr>
        <w:widowControl/>
        <w:pBdr>
          <w:bottom w:val="single" w:sz="36" w:space="1" w:color="0070C0"/>
        </w:pBdr>
        <w:autoSpaceDE/>
        <w:autoSpaceDN/>
        <w:adjustRightInd/>
        <w:contextualSpacing/>
        <w:rPr>
          <w:sz w:val="9"/>
          <w:szCs w:val="9"/>
        </w:rPr>
      </w:pPr>
    </w:p>
    <w:p w14:paraId="76D9775F" w14:textId="77777777" w:rsidR="009526D5" w:rsidRDefault="009526D5" w:rsidP="001E2D6D">
      <w:pPr>
        <w:widowControl/>
        <w:pBdr>
          <w:bottom w:val="single" w:sz="36" w:space="1" w:color="0070C0"/>
        </w:pBdr>
        <w:autoSpaceDE/>
        <w:autoSpaceDN/>
        <w:adjustRightInd/>
        <w:contextualSpacing/>
        <w:rPr>
          <w:sz w:val="9"/>
          <w:szCs w:val="9"/>
        </w:rPr>
      </w:pPr>
    </w:p>
    <w:p w14:paraId="242FC902" w14:textId="77777777" w:rsidR="009526D5" w:rsidRDefault="009526D5" w:rsidP="001E2D6D">
      <w:pPr>
        <w:widowControl/>
        <w:pBdr>
          <w:bottom w:val="single" w:sz="36" w:space="1" w:color="0070C0"/>
        </w:pBdr>
        <w:autoSpaceDE/>
        <w:autoSpaceDN/>
        <w:adjustRightInd/>
        <w:contextualSpacing/>
        <w:rPr>
          <w:sz w:val="9"/>
          <w:szCs w:val="9"/>
        </w:rPr>
      </w:pPr>
    </w:p>
    <w:p w14:paraId="064CBB55" w14:textId="77777777" w:rsidR="009526D5" w:rsidRDefault="009526D5" w:rsidP="001E2D6D">
      <w:pPr>
        <w:widowControl/>
        <w:pBdr>
          <w:bottom w:val="single" w:sz="36" w:space="1" w:color="0070C0"/>
        </w:pBdr>
        <w:autoSpaceDE/>
        <w:autoSpaceDN/>
        <w:adjustRightInd/>
        <w:contextualSpacing/>
        <w:rPr>
          <w:sz w:val="9"/>
          <w:szCs w:val="9"/>
        </w:rPr>
      </w:pPr>
    </w:p>
    <w:p w14:paraId="565D2234" w14:textId="77777777" w:rsidR="009526D5" w:rsidRDefault="009526D5" w:rsidP="001E2D6D">
      <w:pPr>
        <w:widowControl/>
        <w:pBdr>
          <w:bottom w:val="single" w:sz="36" w:space="1" w:color="0070C0"/>
        </w:pBdr>
        <w:autoSpaceDE/>
        <w:autoSpaceDN/>
        <w:adjustRightInd/>
        <w:contextualSpacing/>
        <w:rPr>
          <w:sz w:val="9"/>
          <w:szCs w:val="9"/>
        </w:rPr>
      </w:pPr>
    </w:p>
    <w:p w14:paraId="7530CFF3" w14:textId="77777777" w:rsidR="009526D5" w:rsidRDefault="009526D5" w:rsidP="001E2D6D">
      <w:pPr>
        <w:widowControl/>
        <w:pBdr>
          <w:bottom w:val="single" w:sz="36" w:space="1" w:color="0070C0"/>
        </w:pBdr>
        <w:autoSpaceDE/>
        <w:autoSpaceDN/>
        <w:adjustRightInd/>
        <w:contextualSpacing/>
        <w:rPr>
          <w:sz w:val="9"/>
          <w:szCs w:val="9"/>
        </w:rPr>
      </w:pPr>
    </w:p>
    <w:p w14:paraId="4F58E4FA" w14:textId="77777777" w:rsidR="009526D5" w:rsidRDefault="009526D5" w:rsidP="001E2D6D">
      <w:pPr>
        <w:widowControl/>
        <w:pBdr>
          <w:bottom w:val="single" w:sz="36" w:space="1" w:color="0070C0"/>
        </w:pBdr>
        <w:autoSpaceDE/>
        <w:autoSpaceDN/>
        <w:adjustRightInd/>
        <w:contextualSpacing/>
        <w:rPr>
          <w:sz w:val="9"/>
          <w:szCs w:val="9"/>
        </w:rPr>
      </w:pPr>
    </w:p>
    <w:p w14:paraId="0A65388C" w14:textId="77777777" w:rsidR="009526D5" w:rsidRPr="00EC1D04" w:rsidRDefault="009526D5" w:rsidP="001E2D6D">
      <w:pPr>
        <w:widowControl/>
        <w:pBdr>
          <w:bottom w:val="single" w:sz="36" w:space="1" w:color="0070C0"/>
        </w:pBdr>
        <w:autoSpaceDE/>
        <w:autoSpaceDN/>
        <w:adjustRightInd/>
        <w:contextualSpacing/>
        <w:rPr>
          <w:sz w:val="9"/>
          <w:szCs w:val="9"/>
        </w:rPr>
      </w:pPr>
    </w:p>
    <w:p w14:paraId="02F434E4" w14:textId="77777777" w:rsidR="00AF2947" w:rsidRPr="00AF2947" w:rsidRDefault="00AF2947" w:rsidP="00AF2947">
      <w:pPr>
        <w:widowControl/>
        <w:pBdr>
          <w:bottom w:val="single" w:sz="36" w:space="1" w:color="0070C0"/>
        </w:pBdr>
        <w:autoSpaceDE/>
        <w:autoSpaceDN/>
        <w:adjustRightInd/>
        <w:contextualSpacing/>
        <w:rPr>
          <w:sz w:val="9"/>
          <w:szCs w:val="9"/>
        </w:rPr>
      </w:pPr>
    </w:p>
    <w:p w14:paraId="35E6092F" w14:textId="77777777" w:rsidR="00AF2947" w:rsidRPr="00EC1D04" w:rsidRDefault="00AF2947" w:rsidP="00AF2947">
      <w:pPr>
        <w:widowControl/>
        <w:pBdr>
          <w:bottom w:val="single" w:sz="36" w:space="1" w:color="0070C0"/>
        </w:pBdr>
        <w:autoSpaceDE/>
        <w:autoSpaceDN/>
        <w:adjustRightInd/>
        <w:contextualSpacing/>
        <w:rPr>
          <w:sz w:val="9"/>
          <w:szCs w:val="9"/>
        </w:rPr>
      </w:pPr>
    </w:p>
    <w:p w14:paraId="23DBED16" w14:textId="77777777" w:rsidR="000D1187" w:rsidRPr="00EC1D04" w:rsidRDefault="000D1187" w:rsidP="000D1187">
      <w:pPr>
        <w:widowControl/>
        <w:pBdr>
          <w:bottom w:val="single" w:sz="36" w:space="1" w:color="0070C0"/>
        </w:pBdr>
        <w:autoSpaceDE/>
        <w:autoSpaceDN/>
        <w:adjustRightInd/>
        <w:contextualSpacing/>
        <w:rPr>
          <w:sz w:val="9"/>
          <w:szCs w:val="9"/>
        </w:rPr>
      </w:pPr>
    </w:p>
    <w:p w14:paraId="745F92DA" w14:textId="77777777" w:rsidR="0085583B" w:rsidRPr="00EC1D04" w:rsidRDefault="0085583B" w:rsidP="0085583B">
      <w:pPr>
        <w:widowControl/>
        <w:pBdr>
          <w:bottom w:val="single" w:sz="36" w:space="1" w:color="0070C0"/>
        </w:pBdr>
        <w:autoSpaceDE/>
        <w:autoSpaceDN/>
        <w:adjustRightInd/>
        <w:contextualSpacing/>
        <w:rPr>
          <w:sz w:val="9"/>
          <w:szCs w:val="9"/>
        </w:rPr>
      </w:pPr>
    </w:p>
    <w:p w14:paraId="4D1D0E79" w14:textId="77777777" w:rsidR="008913FC" w:rsidRPr="00EC1D04" w:rsidRDefault="008913FC" w:rsidP="008913FC">
      <w:pPr>
        <w:widowControl/>
        <w:pBdr>
          <w:bottom w:val="single" w:sz="36" w:space="1" w:color="0070C0"/>
        </w:pBdr>
        <w:autoSpaceDE/>
        <w:autoSpaceDN/>
        <w:adjustRightInd/>
        <w:contextualSpacing/>
        <w:rPr>
          <w:sz w:val="9"/>
          <w:szCs w:val="9"/>
        </w:rPr>
      </w:pPr>
    </w:p>
    <w:p w14:paraId="6EC1110B" w14:textId="77777777" w:rsidR="008913FC" w:rsidRPr="00AC190E" w:rsidRDefault="008913FC" w:rsidP="008913FC">
      <w:pPr>
        <w:rPr>
          <w:sz w:val="14"/>
          <w:szCs w:val="14"/>
        </w:rPr>
      </w:pPr>
    </w:p>
    <w:p w14:paraId="7FB7D212" w14:textId="77777777" w:rsidR="00040828" w:rsidRPr="00AC190E" w:rsidRDefault="00040828" w:rsidP="00040828">
      <w:pPr>
        <w:tabs>
          <w:tab w:val="left" w:pos="3497"/>
        </w:tabs>
        <w:kinsoku w:val="0"/>
        <w:overflowPunct w:val="0"/>
        <w:rPr>
          <w:sz w:val="14"/>
          <w:szCs w:val="14"/>
        </w:rPr>
      </w:pPr>
      <w:r w:rsidRPr="00AC190E">
        <w:rPr>
          <w:sz w:val="14"/>
          <w:szCs w:val="14"/>
          <w:u w:val="single"/>
        </w:rPr>
        <w:t>Important:</w:t>
      </w:r>
      <w:r w:rsidRPr="00AC190E">
        <w:rPr>
          <w:sz w:val="14"/>
          <w:szCs w:val="14"/>
        </w:rPr>
        <w:t xml:space="preserve"> If you or your family members are covered by more than one health care plan, you may not be able to collect benefits from both plans. Each plan may require you to follow its rules or use specific doctors and hospitals, and it may be impossible to comply with both plans at the same time. Before you enroll in this plan, read </w:t>
      </w:r>
      <w:proofErr w:type="gramStart"/>
      <w:r w:rsidRPr="00AC190E">
        <w:rPr>
          <w:sz w:val="14"/>
          <w:szCs w:val="14"/>
        </w:rPr>
        <w:t>all of</w:t>
      </w:r>
      <w:proofErr w:type="gramEnd"/>
      <w:r w:rsidRPr="00AC190E">
        <w:rPr>
          <w:sz w:val="14"/>
          <w:szCs w:val="14"/>
        </w:rPr>
        <w:t xml:space="preserve"> the rules very carefully and compare them with the rules of any other plan that covers you or your family.</w:t>
      </w:r>
    </w:p>
    <w:p w14:paraId="4A02FF24" w14:textId="77777777" w:rsidR="00040828" w:rsidRDefault="00040828" w:rsidP="00040828">
      <w:pPr>
        <w:pStyle w:val="PSFootnoteLEGALNONumber"/>
        <w:rPr>
          <w:color w:val="000000" w:themeColor="text1"/>
          <w:sz w:val="14"/>
          <w:szCs w:val="14"/>
        </w:rPr>
      </w:pPr>
    </w:p>
    <w:p w14:paraId="7002D2A1" w14:textId="77777777" w:rsidR="00040828" w:rsidRPr="00AC190E" w:rsidRDefault="00040828" w:rsidP="00040828">
      <w:pPr>
        <w:pStyle w:val="PSFootnoteLEGALNONumber"/>
        <w:rPr>
          <w:color w:val="000000" w:themeColor="text1"/>
          <w:sz w:val="14"/>
          <w:szCs w:val="14"/>
        </w:rPr>
      </w:pPr>
      <w:r w:rsidRPr="00AC190E">
        <w:rPr>
          <w:color w:val="000000" w:themeColor="text1"/>
          <w:sz w:val="14"/>
          <w:szCs w:val="14"/>
        </w:rPr>
        <w:t xml:space="preserve">MetLife Vision benefits are underwritten by Metropolitan Life Insurance Company, New York, NY. Certain claims and network administration services are provided through Davis Vision, Inc. (“Davis Vision”), a New York corporation. Davis Vision is part of the MetLife family of companies. </w:t>
      </w:r>
    </w:p>
    <w:p w14:paraId="3757606D" w14:textId="77777777" w:rsidR="00040828" w:rsidRPr="00AC190E" w:rsidRDefault="00040828" w:rsidP="00040828">
      <w:pPr>
        <w:pStyle w:val="PSFootnoteLEGALNONumber"/>
        <w:rPr>
          <w:color w:val="auto"/>
          <w:sz w:val="14"/>
          <w:szCs w:val="14"/>
        </w:rPr>
      </w:pPr>
      <w:r w:rsidRPr="00AC190E">
        <w:rPr>
          <w:color w:val="auto"/>
          <w:sz w:val="14"/>
          <w:szCs w:val="14"/>
        </w:rPr>
        <w:t xml:space="preserve">Like most group benefit programs, </w:t>
      </w:r>
      <w:r>
        <w:rPr>
          <w:color w:val="auto"/>
          <w:sz w:val="14"/>
          <w:szCs w:val="14"/>
        </w:rPr>
        <w:t>Davis Vision by</w:t>
      </w:r>
      <w:r w:rsidRPr="00AC190E">
        <w:rPr>
          <w:color w:val="auto"/>
          <w:sz w:val="14"/>
          <w:szCs w:val="14"/>
        </w:rPr>
        <w:t xml:space="preserve"> MetLife </w:t>
      </w:r>
      <w:r>
        <w:rPr>
          <w:color w:val="auto"/>
          <w:sz w:val="14"/>
          <w:szCs w:val="14"/>
        </w:rPr>
        <w:t>plans contain certain exclusions, exceptions, reductions, limitations, waiting periods and terms for keeping them in force. Please contact MetLife or your plan administrator for costs and complete details.</w:t>
      </w:r>
    </w:p>
    <w:p w14:paraId="2E1B0BD7" w14:textId="77777777" w:rsidR="00E45297" w:rsidRPr="00AC190E" w:rsidRDefault="00E45297" w:rsidP="00040828">
      <w:pPr>
        <w:tabs>
          <w:tab w:val="left" w:pos="3497"/>
        </w:tabs>
        <w:kinsoku w:val="0"/>
        <w:overflowPunct w:val="0"/>
        <w:rPr>
          <w:sz w:val="14"/>
          <w:szCs w:val="14"/>
        </w:rPr>
      </w:pPr>
    </w:p>
    <w:sectPr w:rsidR="00E45297" w:rsidRPr="00AC190E" w:rsidSect="009B2867">
      <w:footerReference w:type="default" r:id="rId14"/>
      <w:footerReference w:type="first" r:id="rId15"/>
      <w:type w:val="continuous"/>
      <w:pgSz w:w="12240" w:h="15840"/>
      <w:pgMar w:top="360" w:right="460" w:bottom="980" w:left="600" w:header="720" w:footer="576" w:gutter="0"/>
      <w:cols w:space="40"/>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990E" w14:textId="77777777" w:rsidR="0022431F" w:rsidRDefault="0022431F">
      <w:r>
        <w:separator/>
      </w:r>
    </w:p>
  </w:endnote>
  <w:endnote w:type="continuationSeparator" w:id="0">
    <w:p w14:paraId="1786FC61" w14:textId="77777777" w:rsidR="0022431F" w:rsidRDefault="0022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LifeCircular-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3F7A" w14:textId="77777777" w:rsidR="00DA0746" w:rsidRPr="00636487" w:rsidRDefault="00DA0746" w:rsidP="009B2867">
    <w:pPr>
      <w:pStyle w:val="Footer"/>
      <w:jc w:val="right"/>
    </w:pPr>
    <w:r w:rsidRPr="00581924">
      <w:rPr>
        <w:color w:val="808080" w:themeColor="background1" w:themeShade="80"/>
        <w:sz w:val="18"/>
        <w:szCs w:val="18"/>
      </w:rPr>
      <w:t xml:space="preserve">Metropolitan Life Insurance </w:t>
    </w:r>
    <w:proofErr w:type="gramStart"/>
    <w:r w:rsidRPr="00581924">
      <w:rPr>
        <w:color w:val="808080" w:themeColor="background1" w:themeShade="80"/>
        <w:sz w:val="18"/>
        <w:szCs w:val="18"/>
      </w:rPr>
      <w:t>Company  |</w:t>
    </w:r>
    <w:proofErr w:type="gramEnd"/>
    <w:r w:rsidRPr="00581924">
      <w:rPr>
        <w:color w:val="808080" w:themeColor="background1" w:themeShade="80"/>
        <w:sz w:val="18"/>
        <w:szCs w:val="18"/>
      </w:rPr>
      <w:t xml:space="preserve">  200 Park </w:t>
    </w:r>
    <w:proofErr w:type="gramStart"/>
    <w:r w:rsidRPr="00581924">
      <w:rPr>
        <w:color w:val="808080" w:themeColor="background1" w:themeShade="80"/>
        <w:sz w:val="18"/>
        <w:szCs w:val="18"/>
      </w:rPr>
      <w:t>Avenue  |</w:t>
    </w:r>
    <w:proofErr w:type="gramEnd"/>
    <w:r w:rsidRPr="00581924">
      <w:rPr>
        <w:color w:val="808080" w:themeColor="background1" w:themeShade="80"/>
        <w:sz w:val="18"/>
        <w:szCs w:val="18"/>
      </w:rPr>
      <w:t xml:space="preserve">  New York, NY 10166</w:t>
    </w:r>
  </w:p>
  <w:p w14:paraId="6CE71F4F" w14:textId="526E1411" w:rsidR="00DE42CB" w:rsidRDefault="00AF059D" w:rsidP="009B2867">
    <w:pPr>
      <w:pStyle w:val="Footer"/>
      <w:tabs>
        <w:tab w:val="clear" w:pos="9360"/>
        <w:tab w:val="right" w:pos="10800"/>
      </w:tabs>
      <w:jc w:val="right"/>
      <w:rPr>
        <w:rFonts w:ascii="Times New Roman" w:hAnsi="Times New Roman" w:cs="Times New Roman"/>
        <w:sz w:val="20"/>
        <w:szCs w:val="20"/>
      </w:rPr>
    </w:pPr>
    <w:r>
      <w:rPr>
        <w:color w:val="808080" w:themeColor="background1" w:themeShade="80"/>
        <w:sz w:val="18"/>
        <w:szCs w:val="18"/>
      </w:rPr>
      <w:t>L5385909 exp0428 [</w:t>
    </w:r>
    <w:r w:rsidR="00313BF1" w:rsidRPr="00313BF1">
      <w:rPr>
        <w:color w:val="808080" w:themeColor="background1" w:themeShade="80"/>
        <w:sz w:val="18"/>
        <w:szCs w:val="18"/>
      </w:rPr>
      <w:t xml:space="preserve">All </w:t>
    </w:r>
    <w:proofErr w:type="gramStart"/>
    <w:r w:rsidR="00313BF1" w:rsidRPr="00313BF1">
      <w:rPr>
        <w:color w:val="808080" w:themeColor="background1" w:themeShade="80"/>
        <w:sz w:val="18"/>
        <w:szCs w:val="18"/>
      </w:rPr>
      <w:t>States]</w:t>
    </w:r>
    <w:r w:rsidR="00313BF1">
      <w:rPr>
        <w:color w:val="808080" w:themeColor="background1" w:themeShade="80"/>
        <w:sz w:val="18"/>
        <w:szCs w:val="18"/>
      </w:rPr>
      <w:t xml:space="preserve">  </w:t>
    </w:r>
    <w:r w:rsidR="00DA0746" w:rsidRPr="00581924">
      <w:rPr>
        <w:color w:val="808080" w:themeColor="background1" w:themeShade="80"/>
        <w:sz w:val="18"/>
        <w:szCs w:val="18"/>
      </w:rPr>
      <w:t>©</w:t>
    </w:r>
    <w:proofErr w:type="gramEnd"/>
    <w:r w:rsidR="00DA0746" w:rsidRPr="00581924">
      <w:rPr>
        <w:color w:val="808080" w:themeColor="background1" w:themeShade="80"/>
        <w:sz w:val="18"/>
        <w:szCs w:val="18"/>
      </w:rPr>
      <w:t xml:space="preserve"> 202</w:t>
    </w:r>
    <w:r w:rsidR="00040828">
      <w:rPr>
        <w:color w:val="808080" w:themeColor="background1" w:themeShade="80"/>
        <w:sz w:val="18"/>
        <w:szCs w:val="18"/>
      </w:rPr>
      <w:t>6</w:t>
    </w:r>
    <w:r w:rsidR="00DA0746" w:rsidRPr="00581924">
      <w:rPr>
        <w:color w:val="808080" w:themeColor="background1" w:themeShade="80"/>
        <w:sz w:val="18"/>
        <w:szCs w:val="18"/>
      </w:rPr>
      <w:t xml:space="preserve"> MetLife Services and Solutions,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3E12" w14:textId="77777777" w:rsidR="009B2867" w:rsidRPr="00636487" w:rsidRDefault="009B2867" w:rsidP="009B2867">
    <w:pPr>
      <w:pStyle w:val="Footer"/>
      <w:jc w:val="right"/>
    </w:pPr>
    <w:r w:rsidRPr="00581924">
      <w:rPr>
        <w:color w:val="808080" w:themeColor="background1" w:themeShade="80"/>
        <w:sz w:val="18"/>
        <w:szCs w:val="18"/>
      </w:rPr>
      <w:t xml:space="preserve">Metropolitan Life Insurance </w:t>
    </w:r>
    <w:proofErr w:type="gramStart"/>
    <w:r w:rsidRPr="00581924">
      <w:rPr>
        <w:color w:val="808080" w:themeColor="background1" w:themeShade="80"/>
        <w:sz w:val="18"/>
        <w:szCs w:val="18"/>
      </w:rPr>
      <w:t>Company  |</w:t>
    </w:r>
    <w:proofErr w:type="gramEnd"/>
    <w:r w:rsidRPr="00581924">
      <w:rPr>
        <w:color w:val="808080" w:themeColor="background1" w:themeShade="80"/>
        <w:sz w:val="18"/>
        <w:szCs w:val="18"/>
      </w:rPr>
      <w:t xml:space="preserve">  200 Park </w:t>
    </w:r>
    <w:proofErr w:type="gramStart"/>
    <w:r w:rsidRPr="00581924">
      <w:rPr>
        <w:color w:val="808080" w:themeColor="background1" w:themeShade="80"/>
        <w:sz w:val="18"/>
        <w:szCs w:val="18"/>
      </w:rPr>
      <w:t>Avenue  |</w:t>
    </w:r>
    <w:proofErr w:type="gramEnd"/>
    <w:r w:rsidRPr="00581924">
      <w:rPr>
        <w:color w:val="808080" w:themeColor="background1" w:themeShade="80"/>
        <w:sz w:val="18"/>
        <w:szCs w:val="18"/>
      </w:rPr>
      <w:t xml:space="preserve">  New York, NY 10166</w:t>
    </w:r>
  </w:p>
  <w:p w14:paraId="4E73136D" w14:textId="77777777" w:rsidR="009B2867" w:rsidRDefault="009B2867" w:rsidP="009B2867">
    <w:pPr>
      <w:pStyle w:val="Footer"/>
      <w:tabs>
        <w:tab w:val="clear" w:pos="9360"/>
        <w:tab w:val="right" w:pos="10800"/>
      </w:tabs>
      <w:jc w:val="right"/>
      <w:rPr>
        <w:rFonts w:ascii="Times New Roman" w:hAnsi="Times New Roman" w:cs="Times New Roman"/>
        <w:sz w:val="20"/>
        <w:szCs w:val="20"/>
      </w:rPr>
    </w:pPr>
    <w:r>
      <w:rPr>
        <w:color w:val="808080" w:themeColor="background1" w:themeShade="80"/>
        <w:sz w:val="18"/>
        <w:szCs w:val="18"/>
      </w:rPr>
      <w:t>L5385909 exp0428 [</w:t>
    </w:r>
    <w:r w:rsidRPr="00313BF1">
      <w:rPr>
        <w:color w:val="808080" w:themeColor="background1" w:themeShade="80"/>
        <w:sz w:val="18"/>
        <w:szCs w:val="18"/>
      </w:rPr>
      <w:t xml:space="preserve">All </w:t>
    </w:r>
    <w:proofErr w:type="gramStart"/>
    <w:r w:rsidRPr="00313BF1">
      <w:rPr>
        <w:color w:val="808080" w:themeColor="background1" w:themeShade="80"/>
        <w:sz w:val="18"/>
        <w:szCs w:val="18"/>
      </w:rPr>
      <w:t>States]</w:t>
    </w:r>
    <w:r>
      <w:rPr>
        <w:color w:val="808080" w:themeColor="background1" w:themeShade="80"/>
        <w:sz w:val="18"/>
        <w:szCs w:val="18"/>
      </w:rPr>
      <w:t xml:space="preserve">  </w:t>
    </w:r>
    <w:r w:rsidRPr="00581924">
      <w:rPr>
        <w:color w:val="808080" w:themeColor="background1" w:themeShade="80"/>
        <w:sz w:val="18"/>
        <w:szCs w:val="18"/>
      </w:rPr>
      <w:t>©</w:t>
    </w:r>
    <w:proofErr w:type="gramEnd"/>
    <w:r w:rsidRPr="00581924">
      <w:rPr>
        <w:color w:val="808080" w:themeColor="background1" w:themeShade="80"/>
        <w:sz w:val="18"/>
        <w:szCs w:val="18"/>
      </w:rPr>
      <w:t xml:space="preserve"> 202</w:t>
    </w:r>
    <w:r>
      <w:rPr>
        <w:color w:val="808080" w:themeColor="background1" w:themeShade="80"/>
        <w:sz w:val="18"/>
        <w:szCs w:val="18"/>
      </w:rPr>
      <w:t>6</w:t>
    </w:r>
    <w:r w:rsidRPr="00581924">
      <w:rPr>
        <w:color w:val="808080" w:themeColor="background1" w:themeShade="80"/>
        <w:sz w:val="18"/>
        <w:szCs w:val="18"/>
      </w:rPr>
      <w:t xml:space="preserve"> MetLife Services and Solutions, LLC</w:t>
    </w:r>
  </w:p>
  <w:p w14:paraId="629C3AFB" w14:textId="77777777" w:rsidR="00EC2B52" w:rsidRDefault="00EC2B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E9B7" w14:textId="77777777" w:rsidR="00EC2B52" w:rsidRDefault="00EC2B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8CF9" w14:textId="77777777" w:rsidR="0022431F" w:rsidRDefault="0022431F">
      <w:r>
        <w:separator/>
      </w:r>
    </w:p>
  </w:footnote>
  <w:footnote w:type="continuationSeparator" w:id="0">
    <w:p w14:paraId="46FDA493" w14:textId="77777777" w:rsidR="0022431F" w:rsidRDefault="0022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368" w:hanging="84"/>
      </w:pPr>
      <w:rPr>
        <w:rFonts w:ascii="Symbol" w:hAnsi="Symbol"/>
        <w:w w:val="100"/>
      </w:rPr>
    </w:lvl>
    <w:lvl w:ilvl="1">
      <w:numFmt w:val="bullet"/>
      <w:lvlText w:val=""/>
      <w:lvlJc w:val="left"/>
      <w:pPr>
        <w:ind w:left="3697" w:hanging="202"/>
      </w:pPr>
      <w:rPr>
        <w:rFonts w:ascii="Symbol" w:hAnsi="Symbol"/>
        <w:w w:val="100"/>
      </w:rPr>
    </w:lvl>
    <w:lvl w:ilvl="2">
      <w:numFmt w:val="bullet"/>
      <w:lvlText w:val="•"/>
      <w:lvlJc w:val="left"/>
      <w:pPr>
        <w:ind w:left="3651" w:hanging="202"/>
      </w:pPr>
    </w:lvl>
    <w:lvl w:ilvl="3">
      <w:numFmt w:val="bullet"/>
      <w:lvlText w:val="•"/>
      <w:lvlJc w:val="left"/>
      <w:pPr>
        <w:ind w:left="3608" w:hanging="202"/>
      </w:pPr>
    </w:lvl>
    <w:lvl w:ilvl="4">
      <w:numFmt w:val="bullet"/>
      <w:lvlText w:val="•"/>
      <w:lvlJc w:val="left"/>
      <w:pPr>
        <w:ind w:left="3565" w:hanging="202"/>
      </w:pPr>
    </w:lvl>
    <w:lvl w:ilvl="5">
      <w:numFmt w:val="bullet"/>
      <w:lvlText w:val="•"/>
      <w:lvlJc w:val="left"/>
      <w:pPr>
        <w:ind w:left="3522" w:hanging="202"/>
      </w:pPr>
    </w:lvl>
    <w:lvl w:ilvl="6">
      <w:numFmt w:val="bullet"/>
      <w:lvlText w:val="•"/>
      <w:lvlJc w:val="left"/>
      <w:pPr>
        <w:ind w:left="3478" w:hanging="202"/>
      </w:pPr>
    </w:lvl>
    <w:lvl w:ilvl="7">
      <w:numFmt w:val="bullet"/>
      <w:lvlText w:val="•"/>
      <w:lvlJc w:val="left"/>
      <w:pPr>
        <w:ind w:left="3435" w:hanging="202"/>
      </w:pPr>
    </w:lvl>
    <w:lvl w:ilvl="8">
      <w:numFmt w:val="bullet"/>
      <w:lvlText w:val="•"/>
      <w:lvlJc w:val="left"/>
      <w:pPr>
        <w:ind w:left="3392" w:hanging="202"/>
      </w:pPr>
    </w:lvl>
  </w:abstractNum>
  <w:abstractNum w:abstractNumId="1" w15:restartNumberingAfterBreak="0">
    <w:nsid w:val="00000403"/>
    <w:multiLevelType w:val="multilevel"/>
    <w:tmpl w:val="00000886"/>
    <w:lvl w:ilvl="0">
      <w:numFmt w:val="bullet"/>
      <w:lvlText w:val=""/>
      <w:lvlJc w:val="left"/>
      <w:pPr>
        <w:ind w:left="3454" w:hanging="180"/>
      </w:pPr>
      <w:rPr>
        <w:rFonts w:ascii="Symbol" w:hAnsi="Symbol"/>
        <w:w w:val="100"/>
      </w:rPr>
    </w:lvl>
    <w:lvl w:ilvl="1">
      <w:numFmt w:val="bullet"/>
      <w:lvlText w:val="•"/>
      <w:lvlJc w:val="left"/>
      <w:pPr>
        <w:ind w:left="3620" w:hanging="180"/>
      </w:pPr>
    </w:lvl>
    <w:lvl w:ilvl="2">
      <w:numFmt w:val="bullet"/>
      <w:lvlText w:val="•"/>
      <w:lvlJc w:val="left"/>
      <w:pPr>
        <w:ind w:left="4460" w:hanging="180"/>
      </w:pPr>
    </w:lvl>
    <w:lvl w:ilvl="3">
      <w:numFmt w:val="bullet"/>
      <w:lvlText w:val="•"/>
      <w:lvlJc w:val="left"/>
      <w:pPr>
        <w:ind w:left="5300" w:hanging="180"/>
      </w:pPr>
    </w:lvl>
    <w:lvl w:ilvl="4">
      <w:numFmt w:val="bullet"/>
      <w:lvlText w:val="•"/>
      <w:lvlJc w:val="left"/>
      <w:pPr>
        <w:ind w:left="6140" w:hanging="180"/>
      </w:pPr>
    </w:lvl>
    <w:lvl w:ilvl="5">
      <w:numFmt w:val="bullet"/>
      <w:lvlText w:val="•"/>
      <w:lvlJc w:val="left"/>
      <w:pPr>
        <w:ind w:left="6980" w:hanging="180"/>
      </w:pPr>
    </w:lvl>
    <w:lvl w:ilvl="6">
      <w:numFmt w:val="bullet"/>
      <w:lvlText w:val="•"/>
      <w:lvlJc w:val="left"/>
      <w:pPr>
        <w:ind w:left="7820" w:hanging="180"/>
      </w:pPr>
    </w:lvl>
    <w:lvl w:ilvl="7">
      <w:numFmt w:val="bullet"/>
      <w:lvlText w:val="•"/>
      <w:lvlJc w:val="left"/>
      <w:pPr>
        <w:ind w:left="8660" w:hanging="180"/>
      </w:pPr>
    </w:lvl>
    <w:lvl w:ilvl="8">
      <w:numFmt w:val="bullet"/>
      <w:lvlText w:val="•"/>
      <w:lvlJc w:val="left"/>
      <w:pPr>
        <w:ind w:left="9500" w:hanging="180"/>
      </w:pPr>
    </w:lvl>
  </w:abstractNum>
  <w:abstractNum w:abstractNumId="2" w15:restartNumberingAfterBreak="0">
    <w:nsid w:val="00000404"/>
    <w:multiLevelType w:val="multilevel"/>
    <w:tmpl w:val="BF188512"/>
    <w:lvl w:ilvl="0">
      <w:start w:val="1"/>
      <w:numFmt w:val="bullet"/>
      <w:lvlText w:val=""/>
      <w:lvlJc w:val="left"/>
      <w:pPr>
        <w:ind w:left="990" w:hanging="360"/>
      </w:pPr>
      <w:rPr>
        <w:rFonts w:ascii="Symbol" w:hAnsi="Symbol" w:hint="default"/>
        <w:w w:val="100"/>
      </w:rPr>
    </w:lvl>
    <w:lvl w:ilvl="1">
      <w:numFmt w:val="bullet"/>
      <w:lvlText w:val=""/>
      <w:lvlJc w:val="left"/>
      <w:pPr>
        <w:ind w:left="938" w:hanging="274"/>
      </w:pPr>
      <w:rPr>
        <w:rFonts w:ascii="Symbol" w:hAnsi="Symbol"/>
        <w:b w:val="0"/>
        <w:i w:val="0"/>
        <w:w w:val="100"/>
        <w:sz w:val="18"/>
      </w:rPr>
    </w:lvl>
    <w:lvl w:ilvl="2">
      <w:numFmt w:val="bullet"/>
      <w:lvlText w:val="•"/>
      <w:lvlJc w:val="left"/>
      <w:pPr>
        <w:ind w:left="4300" w:hanging="274"/>
      </w:pPr>
    </w:lvl>
    <w:lvl w:ilvl="3">
      <w:numFmt w:val="bullet"/>
      <w:lvlText w:val="•"/>
      <w:lvlJc w:val="left"/>
      <w:pPr>
        <w:ind w:left="5160" w:hanging="274"/>
      </w:pPr>
    </w:lvl>
    <w:lvl w:ilvl="4">
      <w:numFmt w:val="bullet"/>
      <w:lvlText w:val="•"/>
      <w:lvlJc w:val="left"/>
      <w:pPr>
        <w:ind w:left="6020" w:hanging="274"/>
      </w:pPr>
    </w:lvl>
    <w:lvl w:ilvl="5">
      <w:numFmt w:val="bullet"/>
      <w:lvlText w:val="•"/>
      <w:lvlJc w:val="left"/>
      <w:pPr>
        <w:ind w:left="6880" w:hanging="274"/>
      </w:pPr>
    </w:lvl>
    <w:lvl w:ilvl="6">
      <w:numFmt w:val="bullet"/>
      <w:lvlText w:val="•"/>
      <w:lvlJc w:val="left"/>
      <w:pPr>
        <w:ind w:left="7740" w:hanging="274"/>
      </w:pPr>
    </w:lvl>
    <w:lvl w:ilvl="7">
      <w:numFmt w:val="bullet"/>
      <w:lvlText w:val="•"/>
      <w:lvlJc w:val="left"/>
      <w:pPr>
        <w:ind w:left="8600" w:hanging="274"/>
      </w:pPr>
    </w:lvl>
    <w:lvl w:ilvl="8">
      <w:numFmt w:val="bullet"/>
      <w:lvlText w:val="•"/>
      <w:lvlJc w:val="left"/>
      <w:pPr>
        <w:ind w:left="9460" w:hanging="274"/>
      </w:pPr>
    </w:lvl>
  </w:abstractNum>
  <w:abstractNum w:abstractNumId="3" w15:restartNumberingAfterBreak="0">
    <w:nsid w:val="00000405"/>
    <w:multiLevelType w:val="multilevel"/>
    <w:tmpl w:val="00000888"/>
    <w:lvl w:ilvl="0">
      <w:numFmt w:val="bullet"/>
      <w:lvlText w:val=""/>
      <w:lvlJc w:val="left"/>
      <w:pPr>
        <w:ind w:left="477" w:hanging="360"/>
      </w:pPr>
      <w:rPr>
        <w:rFonts w:ascii="Symbol" w:hAnsi="Symbol"/>
        <w:b w:val="0"/>
        <w:i w:val="0"/>
        <w:w w:val="100"/>
        <w:sz w:val="18"/>
      </w:rPr>
    </w:lvl>
    <w:lvl w:ilvl="1">
      <w:numFmt w:val="bullet"/>
      <w:lvlText w:val="•"/>
      <w:lvlJc w:val="left"/>
      <w:pPr>
        <w:ind w:left="724" w:hanging="360"/>
      </w:pPr>
    </w:lvl>
    <w:lvl w:ilvl="2">
      <w:numFmt w:val="bullet"/>
      <w:lvlText w:val="•"/>
      <w:lvlJc w:val="left"/>
      <w:pPr>
        <w:ind w:left="968" w:hanging="360"/>
      </w:pPr>
    </w:lvl>
    <w:lvl w:ilvl="3">
      <w:numFmt w:val="bullet"/>
      <w:lvlText w:val="•"/>
      <w:lvlJc w:val="left"/>
      <w:pPr>
        <w:ind w:left="1213" w:hanging="360"/>
      </w:pPr>
    </w:lvl>
    <w:lvl w:ilvl="4">
      <w:numFmt w:val="bullet"/>
      <w:lvlText w:val="•"/>
      <w:lvlJc w:val="left"/>
      <w:pPr>
        <w:ind w:left="1457" w:hanging="360"/>
      </w:pPr>
    </w:lvl>
    <w:lvl w:ilvl="5">
      <w:numFmt w:val="bullet"/>
      <w:lvlText w:val="•"/>
      <w:lvlJc w:val="left"/>
      <w:pPr>
        <w:ind w:left="1702" w:hanging="360"/>
      </w:pPr>
    </w:lvl>
    <w:lvl w:ilvl="6">
      <w:numFmt w:val="bullet"/>
      <w:lvlText w:val="•"/>
      <w:lvlJc w:val="left"/>
      <w:pPr>
        <w:ind w:left="1946" w:hanging="360"/>
      </w:pPr>
    </w:lvl>
    <w:lvl w:ilvl="7">
      <w:numFmt w:val="bullet"/>
      <w:lvlText w:val="•"/>
      <w:lvlJc w:val="left"/>
      <w:pPr>
        <w:ind w:left="2190" w:hanging="360"/>
      </w:pPr>
    </w:lvl>
    <w:lvl w:ilvl="8">
      <w:numFmt w:val="bullet"/>
      <w:lvlText w:val="•"/>
      <w:lvlJc w:val="left"/>
      <w:pPr>
        <w:ind w:left="2435" w:hanging="360"/>
      </w:pPr>
    </w:lvl>
  </w:abstractNum>
  <w:abstractNum w:abstractNumId="4" w15:restartNumberingAfterBreak="0">
    <w:nsid w:val="00000406"/>
    <w:multiLevelType w:val="multilevel"/>
    <w:tmpl w:val="00000889"/>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5" w15:restartNumberingAfterBreak="0">
    <w:nsid w:val="00000407"/>
    <w:multiLevelType w:val="multilevel"/>
    <w:tmpl w:val="0000088A"/>
    <w:lvl w:ilvl="0">
      <w:numFmt w:val="bullet"/>
      <w:lvlText w:val=""/>
      <w:lvlJc w:val="left"/>
      <w:pPr>
        <w:ind w:left="762" w:hanging="360"/>
      </w:pPr>
      <w:rPr>
        <w:rFonts w:ascii="Symbol" w:hAnsi="Symbol"/>
        <w:b w:val="0"/>
        <w:i w:val="0"/>
        <w:w w:val="100"/>
        <w:sz w:val="18"/>
      </w:rPr>
    </w:lvl>
    <w:lvl w:ilvl="1">
      <w:numFmt w:val="bullet"/>
      <w:lvlText w:val="•"/>
      <w:lvlJc w:val="left"/>
      <w:pPr>
        <w:ind w:left="1073" w:hanging="360"/>
      </w:pPr>
    </w:lvl>
    <w:lvl w:ilvl="2">
      <w:numFmt w:val="bullet"/>
      <w:lvlText w:val="•"/>
      <w:lvlJc w:val="left"/>
      <w:pPr>
        <w:ind w:left="1386" w:hanging="360"/>
      </w:pPr>
    </w:lvl>
    <w:lvl w:ilvl="3">
      <w:numFmt w:val="bullet"/>
      <w:lvlText w:val="•"/>
      <w:lvlJc w:val="left"/>
      <w:pPr>
        <w:ind w:left="1699" w:hanging="360"/>
      </w:pPr>
    </w:lvl>
    <w:lvl w:ilvl="4">
      <w:numFmt w:val="bullet"/>
      <w:lvlText w:val="•"/>
      <w:lvlJc w:val="left"/>
      <w:pPr>
        <w:ind w:left="2012" w:hanging="360"/>
      </w:pPr>
    </w:lvl>
    <w:lvl w:ilvl="5">
      <w:numFmt w:val="bullet"/>
      <w:lvlText w:val="•"/>
      <w:lvlJc w:val="left"/>
      <w:pPr>
        <w:ind w:left="2325" w:hanging="360"/>
      </w:pPr>
    </w:lvl>
    <w:lvl w:ilvl="6">
      <w:numFmt w:val="bullet"/>
      <w:lvlText w:val="•"/>
      <w:lvlJc w:val="left"/>
      <w:pPr>
        <w:ind w:left="2638" w:hanging="360"/>
      </w:pPr>
    </w:lvl>
    <w:lvl w:ilvl="7">
      <w:numFmt w:val="bullet"/>
      <w:lvlText w:val="•"/>
      <w:lvlJc w:val="left"/>
      <w:pPr>
        <w:ind w:left="2951" w:hanging="360"/>
      </w:pPr>
    </w:lvl>
    <w:lvl w:ilvl="8">
      <w:numFmt w:val="bullet"/>
      <w:lvlText w:val="•"/>
      <w:lvlJc w:val="left"/>
      <w:pPr>
        <w:ind w:left="3264" w:hanging="360"/>
      </w:pPr>
    </w:lvl>
  </w:abstractNum>
  <w:abstractNum w:abstractNumId="6" w15:restartNumberingAfterBreak="0">
    <w:nsid w:val="00000408"/>
    <w:multiLevelType w:val="multilevel"/>
    <w:tmpl w:val="0000088B"/>
    <w:lvl w:ilvl="0">
      <w:numFmt w:val="bullet"/>
      <w:lvlText w:val=""/>
      <w:lvlJc w:val="left"/>
      <w:pPr>
        <w:ind w:left="477" w:hanging="360"/>
      </w:pPr>
      <w:rPr>
        <w:rFonts w:ascii="Symbol" w:hAnsi="Symbol"/>
        <w:b w:val="0"/>
        <w:i w:val="0"/>
        <w:w w:val="100"/>
        <w:sz w:val="18"/>
      </w:rPr>
    </w:lvl>
    <w:lvl w:ilvl="1">
      <w:numFmt w:val="bullet"/>
      <w:lvlText w:val="•"/>
      <w:lvlJc w:val="left"/>
      <w:pPr>
        <w:ind w:left="724" w:hanging="360"/>
      </w:pPr>
    </w:lvl>
    <w:lvl w:ilvl="2">
      <w:numFmt w:val="bullet"/>
      <w:lvlText w:val="•"/>
      <w:lvlJc w:val="left"/>
      <w:pPr>
        <w:ind w:left="968" w:hanging="360"/>
      </w:pPr>
    </w:lvl>
    <w:lvl w:ilvl="3">
      <w:numFmt w:val="bullet"/>
      <w:lvlText w:val="•"/>
      <w:lvlJc w:val="left"/>
      <w:pPr>
        <w:ind w:left="1213" w:hanging="360"/>
      </w:pPr>
    </w:lvl>
    <w:lvl w:ilvl="4">
      <w:numFmt w:val="bullet"/>
      <w:lvlText w:val="•"/>
      <w:lvlJc w:val="left"/>
      <w:pPr>
        <w:ind w:left="1457" w:hanging="360"/>
      </w:pPr>
    </w:lvl>
    <w:lvl w:ilvl="5">
      <w:numFmt w:val="bullet"/>
      <w:lvlText w:val="•"/>
      <w:lvlJc w:val="left"/>
      <w:pPr>
        <w:ind w:left="1702" w:hanging="360"/>
      </w:pPr>
    </w:lvl>
    <w:lvl w:ilvl="6">
      <w:numFmt w:val="bullet"/>
      <w:lvlText w:val="•"/>
      <w:lvlJc w:val="left"/>
      <w:pPr>
        <w:ind w:left="1946" w:hanging="360"/>
      </w:pPr>
    </w:lvl>
    <w:lvl w:ilvl="7">
      <w:numFmt w:val="bullet"/>
      <w:lvlText w:val="•"/>
      <w:lvlJc w:val="left"/>
      <w:pPr>
        <w:ind w:left="2190" w:hanging="360"/>
      </w:pPr>
    </w:lvl>
    <w:lvl w:ilvl="8">
      <w:numFmt w:val="bullet"/>
      <w:lvlText w:val="•"/>
      <w:lvlJc w:val="left"/>
      <w:pPr>
        <w:ind w:left="2435" w:hanging="360"/>
      </w:pPr>
    </w:lvl>
  </w:abstractNum>
  <w:abstractNum w:abstractNumId="7" w15:restartNumberingAfterBreak="0">
    <w:nsid w:val="00000409"/>
    <w:multiLevelType w:val="multilevel"/>
    <w:tmpl w:val="0000088C"/>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8" w15:restartNumberingAfterBreak="0">
    <w:nsid w:val="0000040A"/>
    <w:multiLevelType w:val="multilevel"/>
    <w:tmpl w:val="0000088D"/>
    <w:lvl w:ilvl="0">
      <w:numFmt w:val="bullet"/>
      <w:lvlText w:val=""/>
      <w:lvlJc w:val="left"/>
      <w:pPr>
        <w:ind w:left="762" w:hanging="360"/>
      </w:pPr>
      <w:rPr>
        <w:rFonts w:ascii="Symbol" w:hAnsi="Symbol"/>
        <w:b w:val="0"/>
        <w:i w:val="0"/>
        <w:w w:val="100"/>
        <w:sz w:val="18"/>
      </w:rPr>
    </w:lvl>
    <w:lvl w:ilvl="1">
      <w:numFmt w:val="bullet"/>
      <w:lvlText w:val="•"/>
      <w:lvlJc w:val="left"/>
      <w:pPr>
        <w:ind w:left="1073" w:hanging="360"/>
      </w:pPr>
    </w:lvl>
    <w:lvl w:ilvl="2">
      <w:numFmt w:val="bullet"/>
      <w:lvlText w:val="•"/>
      <w:lvlJc w:val="left"/>
      <w:pPr>
        <w:ind w:left="1386" w:hanging="360"/>
      </w:pPr>
    </w:lvl>
    <w:lvl w:ilvl="3">
      <w:numFmt w:val="bullet"/>
      <w:lvlText w:val="•"/>
      <w:lvlJc w:val="left"/>
      <w:pPr>
        <w:ind w:left="1699" w:hanging="360"/>
      </w:pPr>
    </w:lvl>
    <w:lvl w:ilvl="4">
      <w:numFmt w:val="bullet"/>
      <w:lvlText w:val="•"/>
      <w:lvlJc w:val="left"/>
      <w:pPr>
        <w:ind w:left="2012" w:hanging="360"/>
      </w:pPr>
    </w:lvl>
    <w:lvl w:ilvl="5">
      <w:numFmt w:val="bullet"/>
      <w:lvlText w:val="•"/>
      <w:lvlJc w:val="left"/>
      <w:pPr>
        <w:ind w:left="2325" w:hanging="360"/>
      </w:pPr>
    </w:lvl>
    <w:lvl w:ilvl="6">
      <w:numFmt w:val="bullet"/>
      <w:lvlText w:val="•"/>
      <w:lvlJc w:val="left"/>
      <w:pPr>
        <w:ind w:left="2638" w:hanging="360"/>
      </w:pPr>
    </w:lvl>
    <w:lvl w:ilvl="7">
      <w:numFmt w:val="bullet"/>
      <w:lvlText w:val="•"/>
      <w:lvlJc w:val="left"/>
      <w:pPr>
        <w:ind w:left="2951" w:hanging="360"/>
      </w:pPr>
    </w:lvl>
    <w:lvl w:ilvl="8">
      <w:numFmt w:val="bullet"/>
      <w:lvlText w:val="•"/>
      <w:lvlJc w:val="left"/>
      <w:pPr>
        <w:ind w:left="3264" w:hanging="360"/>
      </w:pPr>
    </w:lvl>
  </w:abstractNum>
  <w:abstractNum w:abstractNumId="9" w15:restartNumberingAfterBreak="0">
    <w:nsid w:val="0000040B"/>
    <w:multiLevelType w:val="multilevel"/>
    <w:tmpl w:val="0000088E"/>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10" w15:restartNumberingAfterBreak="0">
    <w:nsid w:val="0000040C"/>
    <w:multiLevelType w:val="multilevel"/>
    <w:tmpl w:val="0000088F"/>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11" w15:restartNumberingAfterBreak="0">
    <w:nsid w:val="01DA2B62"/>
    <w:multiLevelType w:val="hybridMultilevel"/>
    <w:tmpl w:val="BD168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550E6"/>
    <w:multiLevelType w:val="hybridMultilevel"/>
    <w:tmpl w:val="A5F4F53C"/>
    <w:lvl w:ilvl="0" w:tplc="ADB0C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A5100C"/>
    <w:multiLevelType w:val="hybridMultilevel"/>
    <w:tmpl w:val="E5B048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FD2BEF"/>
    <w:multiLevelType w:val="hybridMultilevel"/>
    <w:tmpl w:val="43BA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D069A"/>
    <w:multiLevelType w:val="hybridMultilevel"/>
    <w:tmpl w:val="E826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592066"/>
    <w:multiLevelType w:val="hybridMultilevel"/>
    <w:tmpl w:val="469E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393568"/>
    <w:multiLevelType w:val="hybridMultilevel"/>
    <w:tmpl w:val="2632D2BE"/>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8" w15:restartNumberingAfterBreak="0">
    <w:nsid w:val="0DBB7611"/>
    <w:multiLevelType w:val="hybridMultilevel"/>
    <w:tmpl w:val="B748D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800FE3"/>
    <w:multiLevelType w:val="hybridMultilevel"/>
    <w:tmpl w:val="75C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D642F"/>
    <w:multiLevelType w:val="hybridMultilevel"/>
    <w:tmpl w:val="6D98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93958"/>
    <w:multiLevelType w:val="hybridMultilevel"/>
    <w:tmpl w:val="2F84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6A181B"/>
    <w:multiLevelType w:val="hybridMultilevel"/>
    <w:tmpl w:val="06484D76"/>
    <w:lvl w:ilvl="0" w:tplc="FF1EB952">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D35D71"/>
    <w:multiLevelType w:val="hybridMultilevel"/>
    <w:tmpl w:val="210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F0288D"/>
    <w:multiLevelType w:val="multilevel"/>
    <w:tmpl w:val="A47CB220"/>
    <w:lvl w:ilvl="0">
      <w:start w:val="1"/>
      <w:numFmt w:val="upperLetter"/>
      <w:lvlText w:val="%1."/>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BR -"/>
      <w:lvlJc w:val="left"/>
      <w:pPr>
        <w:ind w:left="75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2.%3 UR -"/>
      <w:lvlJc w:val="left"/>
      <w:pPr>
        <w:ind w:left="102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2.%3.%4 FR -"/>
      <w:lvlJc w:val="left"/>
      <w:pPr>
        <w:ind w:left="2646" w:hanging="576"/>
      </w:pPr>
      <w:rPr>
        <w:rFonts w:ascii="Calibri" w:hAnsi="Calibri" w:cs="Calibri"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ind w:left="576" w:hanging="576"/>
      </w:pPr>
      <w:rPr>
        <w:rFonts w:ascii="Symbol" w:hAnsi="Symbol" w:hint="default"/>
        <w:color w:val="auto"/>
      </w:rPr>
    </w:lvl>
    <w:lvl w:ilvl="5">
      <w:start w:val="1"/>
      <w:numFmt w:val="bullet"/>
      <w:lvlText w:val=""/>
      <w:lvlJc w:val="left"/>
      <w:pPr>
        <w:tabs>
          <w:tab w:val="num" w:pos="1512"/>
        </w:tabs>
        <w:ind w:left="576" w:hanging="576"/>
      </w:pPr>
      <w:rPr>
        <w:rFonts w:ascii="Symbol" w:hAnsi="Symbol" w:hint="default"/>
        <w:color w:val="auto"/>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25" w15:restartNumberingAfterBreak="0">
    <w:nsid w:val="21FA3EFE"/>
    <w:multiLevelType w:val="multilevel"/>
    <w:tmpl w:val="0000088F"/>
    <w:lvl w:ilvl="0">
      <w:numFmt w:val="bullet"/>
      <w:lvlText w:val=""/>
      <w:lvlJc w:val="left"/>
      <w:pPr>
        <w:ind w:left="466" w:hanging="360"/>
      </w:pPr>
      <w:rPr>
        <w:rFonts w:ascii="Symbol" w:hAnsi="Symbol"/>
        <w:b w:val="0"/>
        <w:i w:val="0"/>
        <w:w w:val="100"/>
        <w:sz w:val="18"/>
      </w:rPr>
    </w:lvl>
    <w:lvl w:ilvl="1">
      <w:numFmt w:val="bullet"/>
      <w:lvlText w:val="•"/>
      <w:lvlJc w:val="left"/>
      <w:pPr>
        <w:ind w:left="752" w:hanging="360"/>
      </w:pPr>
    </w:lvl>
    <w:lvl w:ilvl="2">
      <w:numFmt w:val="bullet"/>
      <w:lvlText w:val="•"/>
      <w:lvlJc w:val="left"/>
      <w:pPr>
        <w:ind w:left="1036" w:hanging="360"/>
      </w:pPr>
    </w:lvl>
    <w:lvl w:ilvl="3">
      <w:numFmt w:val="bullet"/>
      <w:lvlText w:val="•"/>
      <w:lvlJc w:val="left"/>
      <w:pPr>
        <w:ind w:left="1320" w:hanging="360"/>
      </w:pPr>
    </w:lvl>
    <w:lvl w:ilvl="4">
      <w:numFmt w:val="bullet"/>
      <w:lvlText w:val="•"/>
      <w:lvlJc w:val="left"/>
      <w:pPr>
        <w:ind w:left="1604" w:hanging="360"/>
      </w:pPr>
    </w:lvl>
    <w:lvl w:ilvl="5">
      <w:numFmt w:val="bullet"/>
      <w:lvlText w:val="•"/>
      <w:lvlJc w:val="left"/>
      <w:pPr>
        <w:ind w:left="1888" w:hanging="360"/>
      </w:pPr>
    </w:lvl>
    <w:lvl w:ilvl="6">
      <w:numFmt w:val="bullet"/>
      <w:lvlText w:val="•"/>
      <w:lvlJc w:val="left"/>
      <w:pPr>
        <w:ind w:left="2172" w:hanging="360"/>
      </w:pPr>
    </w:lvl>
    <w:lvl w:ilvl="7">
      <w:numFmt w:val="bullet"/>
      <w:lvlText w:val="•"/>
      <w:lvlJc w:val="left"/>
      <w:pPr>
        <w:ind w:left="2456" w:hanging="360"/>
      </w:pPr>
    </w:lvl>
    <w:lvl w:ilvl="8">
      <w:numFmt w:val="bullet"/>
      <w:lvlText w:val="•"/>
      <w:lvlJc w:val="left"/>
      <w:pPr>
        <w:ind w:left="2740" w:hanging="360"/>
      </w:pPr>
    </w:lvl>
  </w:abstractNum>
  <w:abstractNum w:abstractNumId="26" w15:restartNumberingAfterBreak="0">
    <w:nsid w:val="308B0A21"/>
    <w:multiLevelType w:val="hybridMultilevel"/>
    <w:tmpl w:val="B2A6FFA4"/>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7" w15:restartNumberingAfterBreak="0">
    <w:nsid w:val="323F61B8"/>
    <w:multiLevelType w:val="hybridMultilevel"/>
    <w:tmpl w:val="4504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058E1"/>
    <w:multiLevelType w:val="hybridMultilevel"/>
    <w:tmpl w:val="E96C7B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454C3D96"/>
    <w:multiLevelType w:val="hybridMultilevel"/>
    <w:tmpl w:val="BF7E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E3941"/>
    <w:multiLevelType w:val="hybridMultilevel"/>
    <w:tmpl w:val="094C011C"/>
    <w:lvl w:ilvl="0" w:tplc="DA00BBA8">
      <w:start w:val="1"/>
      <w:numFmt w:val="bullet"/>
      <w:pStyle w:val="PSBullets"/>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1" w15:restartNumberingAfterBreak="0">
    <w:nsid w:val="49EF132B"/>
    <w:multiLevelType w:val="hybridMultilevel"/>
    <w:tmpl w:val="3198ED86"/>
    <w:lvl w:ilvl="0" w:tplc="FF1EB95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038D"/>
    <w:multiLevelType w:val="hybridMultilevel"/>
    <w:tmpl w:val="B3F689F8"/>
    <w:lvl w:ilvl="0" w:tplc="69DA42C4">
      <w:start w:val="1"/>
      <w:numFmt w:val="bullet"/>
      <w:pStyle w:val="PSBulletedColum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D70A8"/>
    <w:multiLevelType w:val="hybridMultilevel"/>
    <w:tmpl w:val="692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F81021"/>
    <w:multiLevelType w:val="hybridMultilevel"/>
    <w:tmpl w:val="C1BCFFF4"/>
    <w:lvl w:ilvl="0" w:tplc="BE7C2D7A">
      <w:start w:val="1"/>
      <w:numFmt w:val="decimal"/>
      <w:pStyle w:val="PSFootnoteLEGALNUMBERS"/>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A343A8E"/>
    <w:multiLevelType w:val="hybridMultilevel"/>
    <w:tmpl w:val="10BA06B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6" w15:restartNumberingAfterBreak="0">
    <w:nsid w:val="5A48422C"/>
    <w:multiLevelType w:val="hybridMultilevel"/>
    <w:tmpl w:val="7B5630A6"/>
    <w:lvl w:ilvl="0" w:tplc="6986B45A">
      <w:start w:val="1"/>
      <w:numFmt w:val="bullet"/>
      <w:lvlText w:val=""/>
      <w:lvlJc w:val="left"/>
      <w:pPr>
        <w:tabs>
          <w:tab w:val="num" w:pos="360"/>
        </w:tabs>
        <w:ind w:left="360" w:hanging="360"/>
      </w:pPr>
      <w:rPr>
        <w:rFonts w:ascii="Wingdings" w:hAnsi="Wingdings" w:hint="default"/>
        <w:sz w:val="12"/>
      </w:rPr>
    </w:lvl>
    <w:lvl w:ilvl="1" w:tplc="04090003">
      <w:start w:val="1"/>
      <w:numFmt w:val="bullet"/>
      <w:lvlText w:val="o"/>
      <w:lvlJc w:val="left"/>
      <w:pPr>
        <w:tabs>
          <w:tab w:val="num" w:pos="285"/>
        </w:tabs>
        <w:ind w:left="285" w:hanging="360"/>
      </w:pPr>
      <w:rPr>
        <w:rFonts w:ascii="Courier New" w:hAnsi="Courier New" w:hint="default"/>
      </w:rPr>
    </w:lvl>
    <w:lvl w:ilvl="2" w:tplc="04090005">
      <w:start w:val="1"/>
      <w:numFmt w:val="bullet"/>
      <w:lvlText w:val=""/>
      <w:lvlJc w:val="left"/>
      <w:pPr>
        <w:tabs>
          <w:tab w:val="num" w:pos="1005"/>
        </w:tabs>
        <w:ind w:left="1005" w:hanging="360"/>
      </w:pPr>
      <w:rPr>
        <w:rFonts w:ascii="Wingdings" w:hAnsi="Wingdings" w:hint="default"/>
      </w:rPr>
    </w:lvl>
    <w:lvl w:ilvl="3" w:tplc="04090001" w:tentative="1">
      <w:start w:val="1"/>
      <w:numFmt w:val="bullet"/>
      <w:lvlText w:val=""/>
      <w:lvlJc w:val="left"/>
      <w:pPr>
        <w:tabs>
          <w:tab w:val="num" w:pos="1725"/>
        </w:tabs>
        <w:ind w:left="1725" w:hanging="360"/>
      </w:pPr>
      <w:rPr>
        <w:rFonts w:ascii="Symbol" w:hAnsi="Symbol" w:hint="default"/>
      </w:rPr>
    </w:lvl>
    <w:lvl w:ilvl="4" w:tplc="04090003" w:tentative="1">
      <w:start w:val="1"/>
      <w:numFmt w:val="bullet"/>
      <w:lvlText w:val="o"/>
      <w:lvlJc w:val="left"/>
      <w:pPr>
        <w:tabs>
          <w:tab w:val="num" w:pos="2445"/>
        </w:tabs>
        <w:ind w:left="2445" w:hanging="360"/>
      </w:pPr>
      <w:rPr>
        <w:rFonts w:ascii="Courier New" w:hAnsi="Courier New" w:hint="default"/>
      </w:rPr>
    </w:lvl>
    <w:lvl w:ilvl="5" w:tplc="04090005" w:tentative="1">
      <w:start w:val="1"/>
      <w:numFmt w:val="bullet"/>
      <w:lvlText w:val=""/>
      <w:lvlJc w:val="left"/>
      <w:pPr>
        <w:tabs>
          <w:tab w:val="num" w:pos="3165"/>
        </w:tabs>
        <w:ind w:left="3165" w:hanging="360"/>
      </w:pPr>
      <w:rPr>
        <w:rFonts w:ascii="Wingdings" w:hAnsi="Wingdings" w:hint="default"/>
      </w:rPr>
    </w:lvl>
    <w:lvl w:ilvl="6" w:tplc="04090001" w:tentative="1">
      <w:start w:val="1"/>
      <w:numFmt w:val="bullet"/>
      <w:lvlText w:val=""/>
      <w:lvlJc w:val="left"/>
      <w:pPr>
        <w:tabs>
          <w:tab w:val="num" w:pos="3885"/>
        </w:tabs>
        <w:ind w:left="3885" w:hanging="360"/>
      </w:pPr>
      <w:rPr>
        <w:rFonts w:ascii="Symbol" w:hAnsi="Symbol" w:hint="default"/>
      </w:rPr>
    </w:lvl>
    <w:lvl w:ilvl="7" w:tplc="04090003" w:tentative="1">
      <w:start w:val="1"/>
      <w:numFmt w:val="bullet"/>
      <w:lvlText w:val="o"/>
      <w:lvlJc w:val="left"/>
      <w:pPr>
        <w:tabs>
          <w:tab w:val="num" w:pos="4605"/>
        </w:tabs>
        <w:ind w:left="4605" w:hanging="360"/>
      </w:pPr>
      <w:rPr>
        <w:rFonts w:ascii="Courier New" w:hAnsi="Courier New" w:hint="default"/>
      </w:rPr>
    </w:lvl>
    <w:lvl w:ilvl="8" w:tplc="04090005" w:tentative="1">
      <w:start w:val="1"/>
      <w:numFmt w:val="bullet"/>
      <w:lvlText w:val=""/>
      <w:lvlJc w:val="left"/>
      <w:pPr>
        <w:tabs>
          <w:tab w:val="num" w:pos="5325"/>
        </w:tabs>
        <w:ind w:left="5325" w:hanging="360"/>
      </w:pPr>
      <w:rPr>
        <w:rFonts w:ascii="Wingdings" w:hAnsi="Wingdings" w:hint="default"/>
      </w:rPr>
    </w:lvl>
  </w:abstractNum>
  <w:abstractNum w:abstractNumId="37" w15:restartNumberingAfterBreak="0">
    <w:nsid w:val="5B580FED"/>
    <w:multiLevelType w:val="hybridMultilevel"/>
    <w:tmpl w:val="75CE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93882"/>
    <w:multiLevelType w:val="hybridMultilevel"/>
    <w:tmpl w:val="2724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259C7"/>
    <w:multiLevelType w:val="hybridMultilevel"/>
    <w:tmpl w:val="27F2F778"/>
    <w:lvl w:ilvl="0" w:tplc="04090001">
      <w:start w:val="1"/>
      <w:numFmt w:val="bullet"/>
      <w:lvlText w:val=""/>
      <w:lvlJc w:val="left"/>
      <w:pPr>
        <w:ind w:left="720" w:hanging="360"/>
      </w:pPr>
      <w:rPr>
        <w:rFonts w:ascii="Symbol" w:hAnsi="Symbol" w:hint="default"/>
      </w:rPr>
    </w:lvl>
    <w:lvl w:ilvl="1" w:tplc="5022BE12">
      <w:numFmt w:val="bullet"/>
      <w:lvlText w:val="•"/>
      <w:lvlJc w:val="left"/>
      <w:pPr>
        <w:ind w:left="1800" w:hanging="72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F7737"/>
    <w:multiLevelType w:val="hybridMultilevel"/>
    <w:tmpl w:val="C20AB1CA"/>
    <w:lvl w:ilvl="0" w:tplc="E8209B0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2A1A1B"/>
    <w:multiLevelType w:val="hybridMultilevel"/>
    <w:tmpl w:val="6290B430"/>
    <w:lvl w:ilvl="0" w:tplc="30DA69E4">
      <w:start w:val="1"/>
      <w:numFmt w:val="bullet"/>
      <w:pStyle w:val="PSBullets2columnSecondary"/>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790644">
    <w:abstractNumId w:val="10"/>
  </w:num>
  <w:num w:numId="2" w16cid:durableId="1095444352">
    <w:abstractNumId w:val="9"/>
  </w:num>
  <w:num w:numId="3" w16cid:durableId="1030912946">
    <w:abstractNumId w:val="8"/>
  </w:num>
  <w:num w:numId="4" w16cid:durableId="833422183">
    <w:abstractNumId w:val="7"/>
  </w:num>
  <w:num w:numId="5" w16cid:durableId="1754622455">
    <w:abstractNumId w:val="6"/>
  </w:num>
  <w:num w:numId="6" w16cid:durableId="140923390">
    <w:abstractNumId w:val="5"/>
  </w:num>
  <w:num w:numId="7" w16cid:durableId="133983746">
    <w:abstractNumId w:val="4"/>
  </w:num>
  <w:num w:numId="8" w16cid:durableId="1351638099">
    <w:abstractNumId w:val="3"/>
  </w:num>
  <w:num w:numId="9" w16cid:durableId="1116950086">
    <w:abstractNumId w:val="2"/>
  </w:num>
  <w:num w:numId="10" w16cid:durableId="769013264">
    <w:abstractNumId w:val="1"/>
  </w:num>
  <w:num w:numId="11" w16cid:durableId="976832849">
    <w:abstractNumId w:val="0"/>
  </w:num>
  <w:num w:numId="12" w16cid:durableId="177546152">
    <w:abstractNumId w:val="26"/>
  </w:num>
  <w:num w:numId="13" w16cid:durableId="929895137">
    <w:abstractNumId w:val="30"/>
  </w:num>
  <w:num w:numId="14" w16cid:durableId="1286228996">
    <w:abstractNumId w:val="18"/>
  </w:num>
  <w:num w:numId="15" w16cid:durableId="2062436824">
    <w:abstractNumId w:val="33"/>
  </w:num>
  <w:num w:numId="16" w16cid:durableId="1313868532">
    <w:abstractNumId w:val="41"/>
  </w:num>
  <w:num w:numId="17" w16cid:durableId="1141265300">
    <w:abstractNumId w:val="32"/>
  </w:num>
  <w:num w:numId="18" w16cid:durableId="1677729344">
    <w:abstractNumId w:val="34"/>
  </w:num>
  <w:num w:numId="19" w16cid:durableId="1235312490">
    <w:abstractNumId w:val="17"/>
  </w:num>
  <w:num w:numId="20" w16cid:durableId="1717776143">
    <w:abstractNumId w:val="25"/>
  </w:num>
  <w:num w:numId="21" w16cid:durableId="180053975">
    <w:abstractNumId w:val="40"/>
  </w:num>
  <w:num w:numId="22" w16cid:durableId="1420370691">
    <w:abstractNumId w:val="36"/>
  </w:num>
  <w:num w:numId="23" w16cid:durableId="246959265">
    <w:abstractNumId w:val="24"/>
  </w:num>
  <w:num w:numId="24" w16cid:durableId="909196060">
    <w:abstractNumId w:val="12"/>
  </w:num>
  <w:num w:numId="25" w16cid:durableId="384454177">
    <w:abstractNumId w:val="39"/>
  </w:num>
  <w:num w:numId="26" w16cid:durableId="1759671250">
    <w:abstractNumId w:val="19"/>
  </w:num>
  <w:num w:numId="27" w16cid:durableId="1514104571">
    <w:abstractNumId w:val="28"/>
  </w:num>
  <w:num w:numId="28" w16cid:durableId="1416395168">
    <w:abstractNumId w:val="35"/>
  </w:num>
  <w:num w:numId="29" w16cid:durableId="2063600500">
    <w:abstractNumId w:val="11"/>
  </w:num>
  <w:num w:numId="30" w16cid:durableId="751974402">
    <w:abstractNumId w:val="21"/>
  </w:num>
  <w:num w:numId="31" w16cid:durableId="1625960535">
    <w:abstractNumId w:val="16"/>
  </w:num>
  <w:num w:numId="32" w16cid:durableId="799148153">
    <w:abstractNumId w:val="31"/>
  </w:num>
  <w:num w:numId="33" w16cid:durableId="549147929">
    <w:abstractNumId w:val="22"/>
  </w:num>
  <w:num w:numId="34" w16cid:durableId="905606230">
    <w:abstractNumId w:val="15"/>
  </w:num>
  <w:num w:numId="35" w16cid:durableId="997270002">
    <w:abstractNumId w:val="27"/>
  </w:num>
  <w:num w:numId="36" w16cid:durableId="438647545">
    <w:abstractNumId w:val="38"/>
  </w:num>
  <w:num w:numId="37" w16cid:durableId="805390659">
    <w:abstractNumId w:val="13"/>
  </w:num>
  <w:num w:numId="38" w16cid:durableId="722945963">
    <w:abstractNumId w:val="29"/>
  </w:num>
  <w:num w:numId="39" w16cid:durableId="337772902">
    <w:abstractNumId w:val="23"/>
  </w:num>
  <w:num w:numId="40" w16cid:durableId="2131584938">
    <w:abstractNumId w:val="20"/>
  </w:num>
  <w:num w:numId="41" w16cid:durableId="1139154682">
    <w:abstractNumId w:val="37"/>
  </w:num>
  <w:num w:numId="42" w16cid:durableId="1933467963">
    <w:abstractNumId w:val="14"/>
  </w:num>
  <w:num w:numId="43" w16cid:durableId="2123495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BD"/>
    <w:rsid w:val="00004F96"/>
    <w:rsid w:val="00006400"/>
    <w:rsid w:val="00007A95"/>
    <w:rsid w:val="00034C80"/>
    <w:rsid w:val="00040828"/>
    <w:rsid w:val="00045219"/>
    <w:rsid w:val="00046E29"/>
    <w:rsid w:val="00047837"/>
    <w:rsid w:val="00053EF3"/>
    <w:rsid w:val="00055AB1"/>
    <w:rsid w:val="0005669C"/>
    <w:rsid w:val="0007224C"/>
    <w:rsid w:val="00073143"/>
    <w:rsid w:val="00073C02"/>
    <w:rsid w:val="00073FB5"/>
    <w:rsid w:val="00076B32"/>
    <w:rsid w:val="00081829"/>
    <w:rsid w:val="000853E9"/>
    <w:rsid w:val="000A0308"/>
    <w:rsid w:val="000A1049"/>
    <w:rsid w:val="000A15DD"/>
    <w:rsid w:val="000A1C65"/>
    <w:rsid w:val="000A4305"/>
    <w:rsid w:val="000B1956"/>
    <w:rsid w:val="000B2D57"/>
    <w:rsid w:val="000B79DC"/>
    <w:rsid w:val="000C5A60"/>
    <w:rsid w:val="000C6A2E"/>
    <w:rsid w:val="000C748F"/>
    <w:rsid w:val="000D096A"/>
    <w:rsid w:val="000D1187"/>
    <w:rsid w:val="000D170A"/>
    <w:rsid w:val="000D2BF5"/>
    <w:rsid w:val="000D2CDE"/>
    <w:rsid w:val="000D4972"/>
    <w:rsid w:val="000D5FEF"/>
    <w:rsid w:val="000E0C9D"/>
    <w:rsid w:val="000E2740"/>
    <w:rsid w:val="000E4F65"/>
    <w:rsid w:val="000F1A4D"/>
    <w:rsid w:val="000F4301"/>
    <w:rsid w:val="000F6BD0"/>
    <w:rsid w:val="000F71F7"/>
    <w:rsid w:val="00127841"/>
    <w:rsid w:val="0013500F"/>
    <w:rsid w:val="001352E7"/>
    <w:rsid w:val="00151AD9"/>
    <w:rsid w:val="00160844"/>
    <w:rsid w:val="0016646C"/>
    <w:rsid w:val="0017235C"/>
    <w:rsid w:val="00177248"/>
    <w:rsid w:val="001828F5"/>
    <w:rsid w:val="00184E1B"/>
    <w:rsid w:val="00197B40"/>
    <w:rsid w:val="001B0622"/>
    <w:rsid w:val="001B078F"/>
    <w:rsid w:val="001C3C22"/>
    <w:rsid w:val="001D37C8"/>
    <w:rsid w:val="001E0601"/>
    <w:rsid w:val="001E2D6D"/>
    <w:rsid w:val="001E7ABA"/>
    <w:rsid w:val="001F57E7"/>
    <w:rsid w:val="00216F0D"/>
    <w:rsid w:val="00220B58"/>
    <w:rsid w:val="0022431F"/>
    <w:rsid w:val="00231A69"/>
    <w:rsid w:val="002362FA"/>
    <w:rsid w:val="00242D81"/>
    <w:rsid w:val="00245333"/>
    <w:rsid w:val="00256FFE"/>
    <w:rsid w:val="0026106D"/>
    <w:rsid w:val="00271268"/>
    <w:rsid w:val="00274454"/>
    <w:rsid w:val="00275046"/>
    <w:rsid w:val="00275C0A"/>
    <w:rsid w:val="002768D3"/>
    <w:rsid w:val="00280619"/>
    <w:rsid w:val="00293E44"/>
    <w:rsid w:val="00294A86"/>
    <w:rsid w:val="002950EE"/>
    <w:rsid w:val="002A1443"/>
    <w:rsid w:val="002A29D8"/>
    <w:rsid w:val="002A3668"/>
    <w:rsid w:val="002A4882"/>
    <w:rsid w:val="002A5B6B"/>
    <w:rsid w:val="002A5E58"/>
    <w:rsid w:val="002A6663"/>
    <w:rsid w:val="002B6229"/>
    <w:rsid w:val="002C55A4"/>
    <w:rsid w:val="002D1273"/>
    <w:rsid w:val="002D3FB7"/>
    <w:rsid w:val="002E0F3E"/>
    <w:rsid w:val="002E3D7F"/>
    <w:rsid w:val="002E7853"/>
    <w:rsid w:val="00300F99"/>
    <w:rsid w:val="00304D82"/>
    <w:rsid w:val="00313BF1"/>
    <w:rsid w:val="00326501"/>
    <w:rsid w:val="003305E5"/>
    <w:rsid w:val="0034100B"/>
    <w:rsid w:val="00342DC9"/>
    <w:rsid w:val="0035556C"/>
    <w:rsid w:val="003755C6"/>
    <w:rsid w:val="003808D8"/>
    <w:rsid w:val="003854A7"/>
    <w:rsid w:val="00387E3E"/>
    <w:rsid w:val="00390BEF"/>
    <w:rsid w:val="0039110B"/>
    <w:rsid w:val="00397211"/>
    <w:rsid w:val="003A3BDC"/>
    <w:rsid w:val="003A6FB6"/>
    <w:rsid w:val="003B1F68"/>
    <w:rsid w:val="003B296E"/>
    <w:rsid w:val="003B2CD5"/>
    <w:rsid w:val="003B4A7B"/>
    <w:rsid w:val="003B61B6"/>
    <w:rsid w:val="003B7F6B"/>
    <w:rsid w:val="003C77E1"/>
    <w:rsid w:val="003D0D09"/>
    <w:rsid w:val="003D550E"/>
    <w:rsid w:val="003D61C6"/>
    <w:rsid w:val="003E1604"/>
    <w:rsid w:val="003E34CB"/>
    <w:rsid w:val="003E73D6"/>
    <w:rsid w:val="003F328D"/>
    <w:rsid w:val="003F6922"/>
    <w:rsid w:val="0040071A"/>
    <w:rsid w:val="00413004"/>
    <w:rsid w:val="0041693E"/>
    <w:rsid w:val="00417B32"/>
    <w:rsid w:val="004376B3"/>
    <w:rsid w:val="00440734"/>
    <w:rsid w:val="00450905"/>
    <w:rsid w:val="00452BBD"/>
    <w:rsid w:val="00454BAD"/>
    <w:rsid w:val="004671B3"/>
    <w:rsid w:val="00467CFC"/>
    <w:rsid w:val="00481117"/>
    <w:rsid w:val="00484A58"/>
    <w:rsid w:val="00484E00"/>
    <w:rsid w:val="004950F9"/>
    <w:rsid w:val="00497F6B"/>
    <w:rsid w:val="004A1ED3"/>
    <w:rsid w:val="004A49F3"/>
    <w:rsid w:val="004C27A3"/>
    <w:rsid w:val="004C3069"/>
    <w:rsid w:val="004C3769"/>
    <w:rsid w:val="004C39AF"/>
    <w:rsid w:val="004D344E"/>
    <w:rsid w:val="004D41DA"/>
    <w:rsid w:val="004D53C1"/>
    <w:rsid w:val="004D6D2E"/>
    <w:rsid w:val="004D7005"/>
    <w:rsid w:val="004E03E7"/>
    <w:rsid w:val="004E36B7"/>
    <w:rsid w:val="004E5262"/>
    <w:rsid w:val="004F7F48"/>
    <w:rsid w:val="005030CF"/>
    <w:rsid w:val="00503363"/>
    <w:rsid w:val="00510E84"/>
    <w:rsid w:val="005114DC"/>
    <w:rsid w:val="00512866"/>
    <w:rsid w:val="005161B4"/>
    <w:rsid w:val="00516EC8"/>
    <w:rsid w:val="0052245C"/>
    <w:rsid w:val="0052435B"/>
    <w:rsid w:val="00534DCB"/>
    <w:rsid w:val="00546113"/>
    <w:rsid w:val="00547B90"/>
    <w:rsid w:val="00550937"/>
    <w:rsid w:val="0055748C"/>
    <w:rsid w:val="005600AD"/>
    <w:rsid w:val="005804EA"/>
    <w:rsid w:val="00581C79"/>
    <w:rsid w:val="00582C4E"/>
    <w:rsid w:val="005847F8"/>
    <w:rsid w:val="005A4294"/>
    <w:rsid w:val="005A6B6A"/>
    <w:rsid w:val="005B633B"/>
    <w:rsid w:val="005C034F"/>
    <w:rsid w:val="005C147F"/>
    <w:rsid w:val="005C4187"/>
    <w:rsid w:val="005D216D"/>
    <w:rsid w:val="005E718D"/>
    <w:rsid w:val="006003D9"/>
    <w:rsid w:val="00602648"/>
    <w:rsid w:val="00605772"/>
    <w:rsid w:val="00607234"/>
    <w:rsid w:val="006102E1"/>
    <w:rsid w:val="00627A10"/>
    <w:rsid w:val="006304DA"/>
    <w:rsid w:val="00630E20"/>
    <w:rsid w:val="0063126B"/>
    <w:rsid w:val="0063254B"/>
    <w:rsid w:val="00636487"/>
    <w:rsid w:val="006430FC"/>
    <w:rsid w:val="006606AD"/>
    <w:rsid w:val="006625DE"/>
    <w:rsid w:val="00666C1E"/>
    <w:rsid w:val="00675B22"/>
    <w:rsid w:val="0068750A"/>
    <w:rsid w:val="00687F9F"/>
    <w:rsid w:val="00691363"/>
    <w:rsid w:val="00692538"/>
    <w:rsid w:val="00697D74"/>
    <w:rsid w:val="006A1DB2"/>
    <w:rsid w:val="006A1ECF"/>
    <w:rsid w:val="006A1F70"/>
    <w:rsid w:val="006A29B1"/>
    <w:rsid w:val="006A46E1"/>
    <w:rsid w:val="006A5D56"/>
    <w:rsid w:val="006C5386"/>
    <w:rsid w:val="006E0BD9"/>
    <w:rsid w:val="006E161F"/>
    <w:rsid w:val="006E4D28"/>
    <w:rsid w:val="006F4E23"/>
    <w:rsid w:val="007024E9"/>
    <w:rsid w:val="00721465"/>
    <w:rsid w:val="00722C4C"/>
    <w:rsid w:val="00723FF2"/>
    <w:rsid w:val="00724D6D"/>
    <w:rsid w:val="007266FE"/>
    <w:rsid w:val="00727EA2"/>
    <w:rsid w:val="00761BAE"/>
    <w:rsid w:val="00770185"/>
    <w:rsid w:val="0077272D"/>
    <w:rsid w:val="00786AC4"/>
    <w:rsid w:val="00786FD3"/>
    <w:rsid w:val="007A075B"/>
    <w:rsid w:val="007B23F6"/>
    <w:rsid w:val="007B2719"/>
    <w:rsid w:val="007B6F0E"/>
    <w:rsid w:val="007C1A17"/>
    <w:rsid w:val="007C36AF"/>
    <w:rsid w:val="007D1B7B"/>
    <w:rsid w:val="007E0939"/>
    <w:rsid w:val="007E7440"/>
    <w:rsid w:val="007F71C8"/>
    <w:rsid w:val="008012FA"/>
    <w:rsid w:val="0080292D"/>
    <w:rsid w:val="008109AF"/>
    <w:rsid w:val="00813273"/>
    <w:rsid w:val="008530C4"/>
    <w:rsid w:val="0085583B"/>
    <w:rsid w:val="00864519"/>
    <w:rsid w:val="00871806"/>
    <w:rsid w:val="008913FC"/>
    <w:rsid w:val="0089507E"/>
    <w:rsid w:val="008A605D"/>
    <w:rsid w:val="008C560C"/>
    <w:rsid w:val="008C67EF"/>
    <w:rsid w:val="008D320F"/>
    <w:rsid w:val="008D3FFC"/>
    <w:rsid w:val="008E0BEC"/>
    <w:rsid w:val="008E10C6"/>
    <w:rsid w:val="008E334E"/>
    <w:rsid w:val="008E6706"/>
    <w:rsid w:val="008F1BD2"/>
    <w:rsid w:val="008F5794"/>
    <w:rsid w:val="009043E5"/>
    <w:rsid w:val="00912F30"/>
    <w:rsid w:val="00925AFF"/>
    <w:rsid w:val="00927FA2"/>
    <w:rsid w:val="009333AE"/>
    <w:rsid w:val="00935477"/>
    <w:rsid w:val="00940636"/>
    <w:rsid w:val="00944E0A"/>
    <w:rsid w:val="0095089C"/>
    <w:rsid w:val="009526D5"/>
    <w:rsid w:val="009548EA"/>
    <w:rsid w:val="00954A3A"/>
    <w:rsid w:val="0096058F"/>
    <w:rsid w:val="0096626E"/>
    <w:rsid w:val="00977259"/>
    <w:rsid w:val="0098050A"/>
    <w:rsid w:val="00991A16"/>
    <w:rsid w:val="009926B9"/>
    <w:rsid w:val="009927AA"/>
    <w:rsid w:val="00994BD7"/>
    <w:rsid w:val="00996D6C"/>
    <w:rsid w:val="009A1A8F"/>
    <w:rsid w:val="009A59CF"/>
    <w:rsid w:val="009B2867"/>
    <w:rsid w:val="009B58D8"/>
    <w:rsid w:val="009D411E"/>
    <w:rsid w:val="009D5F1F"/>
    <w:rsid w:val="009F5BFF"/>
    <w:rsid w:val="009F669F"/>
    <w:rsid w:val="009F76FA"/>
    <w:rsid w:val="00A21325"/>
    <w:rsid w:val="00A22470"/>
    <w:rsid w:val="00A23150"/>
    <w:rsid w:val="00A2400B"/>
    <w:rsid w:val="00A35BBB"/>
    <w:rsid w:val="00A360F9"/>
    <w:rsid w:val="00A36476"/>
    <w:rsid w:val="00A40F8B"/>
    <w:rsid w:val="00A42CD7"/>
    <w:rsid w:val="00A51772"/>
    <w:rsid w:val="00A60593"/>
    <w:rsid w:val="00A62062"/>
    <w:rsid w:val="00A64F93"/>
    <w:rsid w:val="00A70648"/>
    <w:rsid w:val="00A7516C"/>
    <w:rsid w:val="00A77E15"/>
    <w:rsid w:val="00A80B81"/>
    <w:rsid w:val="00A84D7E"/>
    <w:rsid w:val="00A90BDC"/>
    <w:rsid w:val="00A95EF2"/>
    <w:rsid w:val="00AA1E8B"/>
    <w:rsid w:val="00AA664E"/>
    <w:rsid w:val="00AB7225"/>
    <w:rsid w:val="00AC190E"/>
    <w:rsid w:val="00AC1A93"/>
    <w:rsid w:val="00AD1123"/>
    <w:rsid w:val="00AD59D1"/>
    <w:rsid w:val="00AD7E40"/>
    <w:rsid w:val="00AE10E0"/>
    <w:rsid w:val="00AE213F"/>
    <w:rsid w:val="00AE437E"/>
    <w:rsid w:val="00AE55F3"/>
    <w:rsid w:val="00AF059D"/>
    <w:rsid w:val="00AF2947"/>
    <w:rsid w:val="00AF6C42"/>
    <w:rsid w:val="00B03041"/>
    <w:rsid w:val="00B061F7"/>
    <w:rsid w:val="00B103B0"/>
    <w:rsid w:val="00B16293"/>
    <w:rsid w:val="00B3035C"/>
    <w:rsid w:val="00B361E7"/>
    <w:rsid w:val="00B425F2"/>
    <w:rsid w:val="00B43A17"/>
    <w:rsid w:val="00B4769A"/>
    <w:rsid w:val="00B61F02"/>
    <w:rsid w:val="00B62BD5"/>
    <w:rsid w:val="00B71A51"/>
    <w:rsid w:val="00B729E8"/>
    <w:rsid w:val="00B73C53"/>
    <w:rsid w:val="00B86E9E"/>
    <w:rsid w:val="00B95AE8"/>
    <w:rsid w:val="00B95E6C"/>
    <w:rsid w:val="00BA5A9D"/>
    <w:rsid w:val="00BA6182"/>
    <w:rsid w:val="00BA64F4"/>
    <w:rsid w:val="00BA68DB"/>
    <w:rsid w:val="00BA776C"/>
    <w:rsid w:val="00BA7DFB"/>
    <w:rsid w:val="00BB22EB"/>
    <w:rsid w:val="00BB2550"/>
    <w:rsid w:val="00BC2FB5"/>
    <w:rsid w:val="00BC31B7"/>
    <w:rsid w:val="00BC6747"/>
    <w:rsid w:val="00BD20DC"/>
    <w:rsid w:val="00BD38C6"/>
    <w:rsid w:val="00BE0151"/>
    <w:rsid w:val="00BE0E6E"/>
    <w:rsid w:val="00BE1AD6"/>
    <w:rsid w:val="00BF2C5A"/>
    <w:rsid w:val="00C105AC"/>
    <w:rsid w:val="00C1148B"/>
    <w:rsid w:val="00C13274"/>
    <w:rsid w:val="00C140F9"/>
    <w:rsid w:val="00C1480F"/>
    <w:rsid w:val="00C218D5"/>
    <w:rsid w:val="00C21CE1"/>
    <w:rsid w:val="00C253B1"/>
    <w:rsid w:val="00C4116D"/>
    <w:rsid w:val="00C43E9F"/>
    <w:rsid w:val="00C47BCA"/>
    <w:rsid w:val="00C54BA7"/>
    <w:rsid w:val="00C62E0A"/>
    <w:rsid w:val="00C71C44"/>
    <w:rsid w:val="00C735F0"/>
    <w:rsid w:val="00C767BD"/>
    <w:rsid w:val="00C8647F"/>
    <w:rsid w:val="00C86E71"/>
    <w:rsid w:val="00C950A6"/>
    <w:rsid w:val="00CA3961"/>
    <w:rsid w:val="00CA6ED6"/>
    <w:rsid w:val="00CB0C60"/>
    <w:rsid w:val="00CB14B4"/>
    <w:rsid w:val="00CB1EA3"/>
    <w:rsid w:val="00CB3664"/>
    <w:rsid w:val="00CC483F"/>
    <w:rsid w:val="00CC49DE"/>
    <w:rsid w:val="00CC57DD"/>
    <w:rsid w:val="00CC7F09"/>
    <w:rsid w:val="00CE0274"/>
    <w:rsid w:val="00CE0F09"/>
    <w:rsid w:val="00CE3E8D"/>
    <w:rsid w:val="00CF3499"/>
    <w:rsid w:val="00D006F5"/>
    <w:rsid w:val="00D04DCE"/>
    <w:rsid w:val="00D05CF7"/>
    <w:rsid w:val="00D1184D"/>
    <w:rsid w:val="00D12F9E"/>
    <w:rsid w:val="00D13205"/>
    <w:rsid w:val="00D132C2"/>
    <w:rsid w:val="00D16F1E"/>
    <w:rsid w:val="00D17B9B"/>
    <w:rsid w:val="00D24ED2"/>
    <w:rsid w:val="00D346E4"/>
    <w:rsid w:val="00D411B5"/>
    <w:rsid w:val="00D4231A"/>
    <w:rsid w:val="00D477E8"/>
    <w:rsid w:val="00D516C3"/>
    <w:rsid w:val="00D55B96"/>
    <w:rsid w:val="00D5720D"/>
    <w:rsid w:val="00D65A79"/>
    <w:rsid w:val="00D722E1"/>
    <w:rsid w:val="00D77698"/>
    <w:rsid w:val="00D80475"/>
    <w:rsid w:val="00D85CF6"/>
    <w:rsid w:val="00D91727"/>
    <w:rsid w:val="00D933D9"/>
    <w:rsid w:val="00D93D1A"/>
    <w:rsid w:val="00D97A4C"/>
    <w:rsid w:val="00DA0746"/>
    <w:rsid w:val="00DC15F0"/>
    <w:rsid w:val="00DC43D2"/>
    <w:rsid w:val="00DC581C"/>
    <w:rsid w:val="00DD6E23"/>
    <w:rsid w:val="00DE42CB"/>
    <w:rsid w:val="00DE793C"/>
    <w:rsid w:val="00DF247B"/>
    <w:rsid w:val="00E072DF"/>
    <w:rsid w:val="00E10C99"/>
    <w:rsid w:val="00E11AD6"/>
    <w:rsid w:val="00E21A8E"/>
    <w:rsid w:val="00E22FB8"/>
    <w:rsid w:val="00E310CD"/>
    <w:rsid w:val="00E317A7"/>
    <w:rsid w:val="00E340CF"/>
    <w:rsid w:val="00E3746D"/>
    <w:rsid w:val="00E374AB"/>
    <w:rsid w:val="00E42B83"/>
    <w:rsid w:val="00E45297"/>
    <w:rsid w:val="00E46814"/>
    <w:rsid w:val="00E51F75"/>
    <w:rsid w:val="00E53404"/>
    <w:rsid w:val="00E60F6F"/>
    <w:rsid w:val="00E64243"/>
    <w:rsid w:val="00E71572"/>
    <w:rsid w:val="00E73D0C"/>
    <w:rsid w:val="00E75497"/>
    <w:rsid w:val="00E87B97"/>
    <w:rsid w:val="00EA0E7F"/>
    <w:rsid w:val="00EA7564"/>
    <w:rsid w:val="00EB4AAE"/>
    <w:rsid w:val="00EC1D04"/>
    <w:rsid w:val="00EC2B52"/>
    <w:rsid w:val="00EC2DE2"/>
    <w:rsid w:val="00EC5C8B"/>
    <w:rsid w:val="00EC7256"/>
    <w:rsid w:val="00ED0F18"/>
    <w:rsid w:val="00ED4E2D"/>
    <w:rsid w:val="00ED4FAD"/>
    <w:rsid w:val="00F06325"/>
    <w:rsid w:val="00F15AED"/>
    <w:rsid w:val="00F172A5"/>
    <w:rsid w:val="00F37EDB"/>
    <w:rsid w:val="00F43EBE"/>
    <w:rsid w:val="00F53809"/>
    <w:rsid w:val="00F53D4E"/>
    <w:rsid w:val="00F60480"/>
    <w:rsid w:val="00F6135F"/>
    <w:rsid w:val="00F63224"/>
    <w:rsid w:val="00F654F6"/>
    <w:rsid w:val="00F7585C"/>
    <w:rsid w:val="00F773D9"/>
    <w:rsid w:val="00F800EA"/>
    <w:rsid w:val="00F91C4C"/>
    <w:rsid w:val="00FA3DF1"/>
    <w:rsid w:val="00FA4391"/>
    <w:rsid w:val="00FB1D41"/>
    <w:rsid w:val="00FC315D"/>
    <w:rsid w:val="00FE4F4D"/>
    <w:rsid w:val="00FE7A5F"/>
    <w:rsid w:val="00FF4017"/>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6402F8"/>
  <w14:defaultImageDpi w14:val="0"/>
  <w15:docId w15:val="{AD540047-4A61-4438-A6AC-99CF776F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9"/>
    <w:qFormat/>
    <w:pPr>
      <w:spacing w:before="72"/>
      <w:ind w:left="317"/>
      <w:outlineLvl w:val="0"/>
    </w:pPr>
    <w:rPr>
      <w:b/>
      <w:bCs/>
      <w:sz w:val="24"/>
      <w:szCs w:val="24"/>
    </w:rPr>
  </w:style>
  <w:style w:type="paragraph" w:styleId="Heading2">
    <w:name w:val="heading 2"/>
    <w:basedOn w:val="Normal"/>
    <w:next w:val="Normal"/>
    <w:link w:val="Heading2Char"/>
    <w:uiPriority w:val="9"/>
    <w:qFormat/>
    <w:pPr>
      <w:spacing w:before="131"/>
      <w:ind w:left="317"/>
      <w:outlineLvl w:val="1"/>
    </w:pPr>
    <w:rPr>
      <w:b/>
      <w:bCs/>
      <w:u w:val="single"/>
    </w:rPr>
  </w:style>
  <w:style w:type="paragraph" w:styleId="Heading3">
    <w:name w:val="heading 3"/>
    <w:basedOn w:val="Normal"/>
    <w:next w:val="Normal"/>
    <w:link w:val="Heading3Char"/>
    <w:uiPriority w:val="9"/>
    <w:qFormat/>
    <w:pPr>
      <w:spacing w:line="230" w:lineRule="exact"/>
      <w:ind w:left="188"/>
      <w:outlineLvl w:val="2"/>
    </w:pPr>
    <w:rPr>
      <w:sz w:val="20"/>
      <w:szCs w:val="20"/>
      <w:u w:val="single"/>
    </w:rPr>
  </w:style>
  <w:style w:type="paragraph" w:styleId="Heading4">
    <w:name w:val="heading 4"/>
    <w:basedOn w:val="Normal"/>
    <w:next w:val="Normal"/>
    <w:link w:val="Heading4Char"/>
    <w:autoRedefine/>
    <w:uiPriority w:val="9"/>
    <w:unhideWhenUsed/>
    <w:qFormat/>
    <w:rsid w:val="006A46E1"/>
    <w:pPr>
      <w:keepNext/>
      <w:keepLines/>
      <w:widowControl/>
      <w:autoSpaceDE/>
      <w:autoSpaceDN/>
      <w:adjustRightInd/>
      <w:spacing w:line="276" w:lineRule="auto"/>
      <w:ind w:left="1296" w:hanging="576"/>
      <w:outlineLvl w:val="3"/>
    </w:pPr>
    <w:rPr>
      <w:rFonts w:ascii="Calibri" w:eastAsia="Times New Roman" w:hAnsi="Calibri" w:cs="Calibri"/>
      <w14:scene3d>
        <w14:camera w14:prst="orthographicFront"/>
        <w14:lightRig w14:rig="threePt" w14:dir="t">
          <w14:rot w14:lat="0" w14:lon="0" w14:rev="0"/>
        </w14:lightRig>
      </w14:scene3d>
    </w:rPr>
  </w:style>
  <w:style w:type="paragraph" w:styleId="Heading9">
    <w:name w:val="heading 9"/>
    <w:basedOn w:val="Normal"/>
    <w:next w:val="Normal"/>
    <w:link w:val="Heading9Char"/>
    <w:uiPriority w:val="9"/>
    <w:unhideWhenUsed/>
    <w:qFormat/>
    <w:rsid w:val="006A46E1"/>
    <w:pPr>
      <w:keepNext/>
      <w:keepLines/>
      <w:widowControl/>
      <w:autoSpaceDE/>
      <w:autoSpaceDN/>
      <w:adjustRightInd/>
      <w:spacing w:before="200"/>
      <w:ind w:left="576" w:hanging="576"/>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1"/>
    <w:locked/>
    <w:rPr>
      <w:rFonts w:ascii="Arial" w:hAnsi="Arial" w:cs="Arial"/>
    </w:rPr>
  </w:style>
  <w:style w:type="paragraph" w:styleId="Title">
    <w:name w:val="Title"/>
    <w:basedOn w:val="Normal"/>
    <w:next w:val="Normal"/>
    <w:link w:val="TitleChar"/>
    <w:uiPriority w:val="1"/>
    <w:qFormat/>
    <w:pPr>
      <w:spacing w:before="91"/>
      <w:ind w:left="120"/>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pPr>
      <w:ind w:left="3542" w:hanging="216"/>
    </w:pPr>
    <w:rPr>
      <w:sz w:val="24"/>
      <w:szCs w:val="24"/>
    </w:rPr>
  </w:style>
  <w:style w:type="paragraph" w:customStyle="1" w:styleId="TableParagraph">
    <w:name w:val="Table Paragraph"/>
    <w:basedOn w:val="Normal"/>
    <w:uiPriority w:val="1"/>
    <w:qFormat/>
    <w:pPr>
      <w:ind w:hanging="360"/>
    </w:pPr>
    <w:rPr>
      <w:sz w:val="24"/>
      <w:szCs w:val="24"/>
    </w:rPr>
  </w:style>
  <w:style w:type="paragraph" w:styleId="BalloonText">
    <w:name w:val="Balloon Text"/>
    <w:basedOn w:val="Normal"/>
    <w:link w:val="BalloonTextChar"/>
    <w:uiPriority w:val="99"/>
    <w:semiHidden/>
    <w:unhideWhenUsed/>
    <w:rsid w:val="009F76F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F76FA"/>
    <w:rPr>
      <w:rFonts w:ascii="Segoe UI" w:hAnsi="Segoe UI" w:cs="Segoe UI"/>
      <w:sz w:val="18"/>
      <w:szCs w:val="18"/>
    </w:rPr>
  </w:style>
  <w:style w:type="paragraph" w:styleId="Header">
    <w:name w:val="header"/>
    <w:basedOn w:val="Normal"/>
    <w:link w:val="HeaderChar"/>
    <w:uiPriority w:val="99"/>
    <w:unhideWhenUsed/>
    <w:rsid w:val="003B4A7B"/>
    <w:pPr>
      <w:tabs>
        <w:tab w:val="center" w:pos="4680"/>
        <w:tab w:val="right" w:pos="9360"/>
      </w:tabs>
    </w:pPr>
  </w:style>
  <w:style w:type="character" w:customStyle="1" w:styleId="HeaderChar">
    <w:name w:val="Header Char"/>
    <w:basedOn w:val="DefaultParagraphFont"/>
    <w:link w:val="Header"/>
    <w:uiPriority w:val="99"/>
    <w:locked/>
    <w:rsid w:val="003B4A7B"/>
    <w:rPr>
      <w:rFonts w:ascii="Arial" w:hAnsi="Arial" w:cs="Arial"/>
    </w:rPr>
  </w:style>
  <w:style w:type="paragraph" w:styleId="Footer">
    <w:name w:val="footer"/>
    <w:basedOn w:val="Normal"/>
    <w:link w:val="FooterChar"/>
    <w:uiPriority w:val="99"/>
    <w:unhideWhenUsed/>
    <w:rsid w:val="003B4A7B"/>
    <w:pPr>
      <w:tabs>
        <w:tab w:val="center" w:pos="4680"/>
        <w:tab w:val="right" w:pos="9360"/>
      </w:tabs>
    </w:pPr>
  </w:style>
  <w:style w:type="character" w:customStyle="1" w:styleId="FooterChar">
    <w:name w:val="Footer Char"/>
    <w:basedOn w:val="DefaultParagraphFont"/>
    <w:link w:val="Footer"/>
    <w:uiPriority w:val="99"/>
    <w:locked/>
    <w:rsid w:val="003B4A7B"/>
    <w:rPr>
      <w:rFonts w:ascii="Arial" w:hAnsi="Arial" w:cs="Arial"/>
    </w:rPr>
  </w:style>
  <w:style w:type="character" w:styleId="CommentReference">
    <w:name w:val="annotation reference"/>
    <w:basedOn w:val="DefaultParagraphFont"/>
    <w:uiPriority w:val="99"/>
    <w:semiHidden/>
    <w:unhideWhenUsed/>
    <w:rsid w:val="003B4A7B"/>
    <w:rPr>
      <w:rFonts w:cs="Times New Roman"/>
      <w:sz w:val="16"/>
      <w:szCs w:val="16"/>
    </w:rPr>
  </w:style>
  <w:style w:type="paragraph" w:styleId="CommentText">
    <w:name w:val="annotation text"/>
    <w:basedOn w:val="Normal"/>
    <w:link w:val="CommentTextChar"/>
    <w:uiPriority w:val="99"/>
    <w:unhideWhenUsed/>
    <w:rsid w:val="003B4A7B"/>
    <w:rPr>
      <w:sz w:val="20"/>
      <w:szCs w:val="20"/>
    </w:rPr>
  </w:style>
  <w:style w:type="character" w:customStyle="1" w:styleId="CommentTextChar">
    <w:name w:val="Comment Text Char"/>
    <w:basedOn w:val="DefaultParagraphFont"/>
    <w:link w:val="CommentText"/>
    <w:uiPriority w:val="99"/>
    <w:locked/>
    <w:rsid w:val="003B4A7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B4A7B"/>
    <w:rPr>
      <w:b/>
      <w:bCs/>
    </w:rPr>
  </w:style>
  <w:style w:type="character" w:customStyle="1" w:styleId="CommentSubjectChar">
    <w:name w:val="Comment Subject Char"/>
    <w:basedOn w:val="CommentTextChar"/>
    <w:link w:val="CommentSubject"/>
    <w:uiPriority w:val="99"/>
    <w:semiHidden/>
    <w:locked/>
    <w:rsid w:val="003B4A7B"/>
    <w:rPr>
      <w:rFonts w:ascii="Arial" w:hAnsi="Arial" w:cs="Arial"/>
      <w:b/>
      <w:bCs/>
      <w:sz w:val="20"/>
      <w:szCs w:val="20"/>
    </w:rPr>
  </w:style>
  <w:style w:type="paragraph" w:styleId="Revision">
    <w:name w:val="Revision"/>
    <w:hidden/>
    <w:uiPriority w:val="99"/>
    <w:semiHidden/>
    <w:rsid w:val="000B1956"/>
    <w:pPr>
      <w:spacing w:after="0" w:line="240" w:lineRule="auto"/>
    </w:pPr>
    <w:rPr>
      <w:rFonts w:ascii="MetLifeCircular-Light" w:hAnsi="MetLifeCircular-Light" w:cs="MetLifeCircular-Light"/>
    </w:rPr>
  </w:style>
  <w:style w:type="character" w:styleId="Hyperlink">
    <w:name w:val="Hyperlink"/>
    <w:basedOn w:val="DefaultParagraphFont"/>
    <w:uiPriority w:val="99"/>
    <w:unhideWhenUsed/>
    <w:rsid w:val="00304D82"/>
    <w:rPr>
      <w:rFonts w:cs="Times New Roman"/>
      <w:color w:val="0563C1" w:themeColor="hyperlink"/>
      <w:u w:val="single"/>
    </w:rPr>
  </w:style>
  <w:style w:type="character" w:styleId="UnresolvedMention">
    <w:name w:val="Unresolved Mention"/>
    <w:basedOn w:val="DefaultParagraphFont"/>
    <w:uiPriority w:val="99"/>
    <w:semiHidden/>
    <w:unhideWhenUsed/>
    <w:rsid w:val="00304D82"/>
    <w:rPr>
      <w:rFonts w:cs="Times New Roman"/>
      <w:color w:val="605E5C"/>
      <w:shd w:val="clear" w:color="auto" w:fill="E1DFDD"/>
    </w:rPr>
  </w:style>
  <w:style w:type="character" w:customStyle="1" w:styleId="PSBodyCopy-Magenta">
    <w:name w:val="PS_Body_Copy-Magenta"/>
    <w:uiPriority w:val="1"/>
    <w:qFormat/>
    <w:rsid w:val="005E718D"/>
    <w:rPr>
      <w:color w:val="D8117D"/>
    </w:rPr>
  </w:style>
  <w:style w:type="paragraph" w:customStyle="1" w:styleId="PSBodyCopy">
    <w:name w:val="PS_Body_Copy"/>
    <w:uiPriority w:val="1"/>
    <w:qFormat/>
    <w:rsid w:val="000C6A2E"/>
    <w:pPr>
      <w:autoSpaceDE w:val="0"/>
      <w:autoSpaceDN w:val="0"/>
      <w:adjustRightInd w:val="0"/>
      <w:spacing w:after="0" w:line="240" w:lineRule="auto"/>
      <w:ind w:right="2160"/>
    </w:pPr>
    <w:rPr>
      <w:rFonts w:ascii="Arial" w:hAnsi="Arial" w:cs="Arial"/>
      <w:color w:val="000000"/>
      <w:sz w:val="18"/>
      <w:szCs w:val="18"/>
    </w:rPr>
  </w:style>
  <w:style w:type="paragraph" w:styleId="FootnoteText">
    <w:name w:val="footnote text"/>
    <w:basedOn w:val="Normal"/>
    <w:link w:val="FootnoteTextChar"/>
    <w:uiPriority w:val="99"/>
    <w:semiHidden/>
    <w:unhideWhenUsed/>
    <w:rsid w:val="00996D6C"/>
    <w:pPr>
      <w:widowControl/>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996D6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96D6C"/>
    <w:rPr>
      <w:rFonts w:cs="Times New Roman"/>
      <w:vertAlign w:val="superscript"/>
    </w:rPr>
  </w:style>
  <w:style w:type="paragraph" w:customStyle="1" w:styleId="PSBullets">
    <w:name w:val="PS_Bullets"/>
    <w:uiPriority w:val="1"/>
    <w:qFormat/>
    <w:rsid w:val="004C3069"/>
    <w:pPr>
      <w:widowControl w:val="0"/>
      <w:numPr>
        <w:numId w:val="13"/>
      </w:numPr>
      <w:spacing w:after="60" w:line="240" w:lineRule="auto"/>
      <w:ind w:left="274" w:right="2160" w:hanging="274"/>
    </w:pPr>
    <w:rPr>
      <w:rFonts w:ascii="Arial" w:hAnsi="Arial" w:cs="Arial"/>
      <w:sz w:val="18"/>
      <w:szCs w:val="18"/>
    </w:rPr>
  </w:style>
  <w:style w:type="character" w:customStyle="1" w:styleId="PSHiddenText-Character-Willnotbevisible">
    <w:name w:val="PS_Hidden_Text-Character-Will not be visible"/>
    <w:uiPriority w:val="1"/>
    <w:qFormat/>
    <w:rsid w:val="00413004"/>
    <w:rPr>
      <w:rFonts w:ascii="Arial" w:hAnsi="Arial"/>
      <w:vanish/>
      <w:color w:val="000000"/>
      <w:sz w:val="16"/>
    </w:rPr>
  </w:style>
  <w:style w:type="paragraph" w:customStyle="1" w:styleId="PSBodySectionHeadsgrey">
    <w:name w:val="PS_Body_Section_Heads_grey"/>
    <w:uiPriority w:val="1"/>
    <w:qFormat/>
    <w:rsid w:val="00A60593"/>
    <w:pPr>
      <w:widowControl w:val="0"/>
      <w:shd w:val="clear" w:color="auto" w:fill="F2F2F2"/>
      <w:spacing w:after="120" w:line="240" w:lineRule="auto"/>
      <w:ind w:right="2160"/>
    </w:pPr>
    <w:rPr>
      <w:rFonts w:ascii="Arial" w:hAnsi="Arial" w:cs="Arial"/>
      <w:b/>
      <w:color w:val="0090DA"/>
      <w:sz w:val="18"/>
      <w:szCs w:val="18"/>
    </w:rPr>
  </w:style>
  <w:style w:type="paragraph" w:customStyle="1" w:styleId="PSTableBody">
    <w:name w:val="PS_Table_Body"/>
    <w:uiPriority w:val="1"/>
    <w:qFormat/>
    <w:rsid w:val="003D550E"/>
    <w:pPr>
      <w:autoSpaceDE w:val="0"/>
      <w:autoSpaceDN w:val="0"/>
      <w:adjustRightInd w:val="0"/>
      <w:spacing w:after="0" w:line="240" w:lineRule="auto"/>
    </w:pPr>
    <w:rPr>
      <w:rFonts w:ascii="Arial" w:hAnsi="Arial" w:cs="Arial"/>
      <w:sz w:val="18"/>
      <w:szCs w:val="18"/>
    </w:rPr>
  </w:style>
  <w:style w:type="paragraph" w:customStyle="1" w:styleId="PSENROLLMENTPERIOD">
    <w:name w:val="PS_ENROLLMENT_PERIOD"/>
    <w:uiPriority w:val="1"/>
    <w:qFormat/>
    <w:rsid w:val="003D550E"/>
    <w:pPr>
      <w:autoSpaceDE w:val="0"/>
      <w:autoSpaceDN w:val="0"/>
      <w:adjustRightInd w:val="0"/>
      <w:spacing w:after="0" w:line="240" w:lineRule="auto"/>
      <w:ind w:right="2160"/>
    </w:pPr>
    <w:rPr>
      <w:rFonts w:ascii="Arial" w:hAnsi="Arial" w:cs="Arial"/>
      <w:b/>
      <w:color w:val="0090DA"/>
      <w:sz w:val="18"/>
      <w:szCs w:val="18"/>
    </w:rPr>
  </w:style>
  <w:style w:type="paragraph" w:customStyle="1" w:styleId="PSBullets2columnSecondary">
    <w:name w:val="PS_Bullets_2column_Secondary"/>
    <w:basedOn w:val="Normal"/>
    <w:uiPriority w:val="1"/>
    <w:qFormat/>
    <w:rsid w:val="00510E84"/>
    <w:pPr>
      <w:widowControl/>
      <w:numPr>
        <w:numId w:val="16"/>
      </w:numPr>
      <w:spacing w:line="276" w:lineRule="auto"/>
      <w:ind w:left="389" w:right="1699" w:hanging="187"/>
    </w:pPr>
    <w:rPr>
      <w:sz w:val="18"/>
      <w:szCs w:val="18"/>
    </w:rPr>
  </w:style>
  <w:style w:type="paragraph" w:customStyle="1" w:styleId="PSBulletedColumns">
    <w:name w:val="PS_Bulleted_Columns"/>
    <w:uiPriority w:val="1"/>
    <w:qFormat/>
    <w:rsid w:val="00B71A51"/>
    <w:pPr>
      <w:numPr>
        <w:numId w:val="17"/>
      </w:numPr>
      <w:autoSpaceDE w:val="0"/>
      <w:autoSpaceDN w:val="0"/>
      <w:adjustRightInd w:val="0"/>
      <w:spacing w:after="0" w:line="276" w:lineRule="auto"/>
      <w:ind w:left="187" w:right="1699" w:hanging="187"/>
    </w:pPr>
    <w:rPr>
      <w:rFonts w:ascii="Arial" w:hAnsi="Arial" w:cs="Arial"/>
      <w:sz w:val="18"/>
      <w:szCs w:val="18"/>
    </w:rPr>
  </w:style>
  <w:style w:type="paragraph" w:customStyle="1" w:styleId="PSFootnoteLEGALNONumber">
    <w:name w:val="PS_Footnote_LEGAL_NO Number"/>
    <w:uiPriority w:val="1"/>
    <w:qFormat/>
    <w:rsid w:val="00B61F02"/>
    <w:pPr>
      <w:autoSpaceDE w:val="0"/>
      <w:autoSpaceDN w:val="0"/>
      <w:adjustRightInd w:val="0"/>
      <w:spacing w:after="120" w:line="240" w:lineRule="auto"/>
    </w:pPr>
    <w:rPr>
      <w:rFonts w:ascii="Arial" w:hAnsi="Arial" w:cs="Arial"/>
      <w:color w:val="7F7F7F"/>
      <w:sz w:val="13"/>
      <w:szCs w:val="13"/>
    </w:rPr>
  </w:style>
  <w:style w:type="paragraph" w:customStyle="1" w:styleId="PSFootnoteLEGALNUMBERS">
    <w:name w:val="PS_Footnote_LEGAL_NUMBERS_"/>
    <w:aliases w:val="_wRule"/>
    <w:autoRedefine/>
    <w:qFormat/>
    <w:rsid w:val="00C140F9"/>
    <w:pPr>
      <w:widowControl w:val="0"/>
      <w:numPr>
        <w:numId w:val="18"/>
      </w:numPr>
      <w:pBdr>
        <w:top w:val="single" w:sz="4" w:space="13" w:color="B6B7B9"/>
      </w:pBdr>
      <w:autoSpaceDE w:val="0"/>
      <w:autoSpaceDN w:val="0"/>
      <w:adjustRightInd w:val="0"/>
      <w:spacing w:after="0" w:line="240" w:lineRule="auto"/>
      <w:ind w:left="274" w:hanging="274"/>
    </w:pPr>
    <w:rPr>
      <w:rFonts w:ascii="Arial" w:hAnsi="Arial" w:cs="Arial"/>
      <w:noProof/>
      <w:sz w:val="13"/>
    </w:rPr>
  </w:style>
  <w:style w:type="paragraph" w:customStyle="1" w:styleId="PSHiddenText-Willnotbevisible">
    <w:name w:val="PS_Hidden_Text-Will not be visible"/>
    <w:uiPriority w:val="1"/>
    <w:qFormat/>
    <w:rsid w:val="00B61F02"/>
    <w:pPr>
      <w:autoSpaceDE w:val="0"/>
      <w:autoSpaceDN w:val="0"/>
      <w:adjustRightInd w:val="0"/>
      <w:spacing w:before="80" w:after="0" w:line="240" w:lineRule="auto"/>
      <w:ind w:right="2160"/>
    </w:pPr>
    <w:rPr>
      <w:rFonts w:ascii="Arial" w:hAnsi="Arial" w:cs="Tahoma"/>
      <w:vanish/>
      <w:sz w:val="16"/>
      <w:szCs w:val="16"/>
    </w:rPr>
  </w:style>
  <w:style w:type="character" w:customStyle="1" w:styleId="Heading4Char">
    <w:name w:val="Heading 4 Char"/>
    <w:basedOn w:val="DefaultParagraphFont"/>
    <w:link w:val="Heading4"/>
    <w:uiPriority w:val="9"/>
    <w:rsid w:val="006A46E1"/>
    <w:rPr>
      <w:rFonts w:ascii="Calibri" w:eastAsia="Times New Roman" w:hAnsi="Calibri" w:cs="Calibri"/>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6A46E1"/>
    <w:rPr>
      <w:rFonts w:asciiTheme="majorHAnsi" w:eastAsiaTheme="majorEastAsia" w:hAnsiTheme="majorHAnsi" w:cstheme="majorBidi"/>
      <w:i/>
      <w:iCs/>
      <w:color w:val="404040" w:themeColor="text1" w:themeTint="BF"/>
      <w:sz w:val="20"/>
      <w:szCs w:val="20"/>
    </w:rPr>
  </w:style>
  <w:style w:type="paragraph" w:styleId="EnvelopeAddress">
    <w:name w:val="envelope address"/>
    <w:basedOn w:val="Normal"/>
    <w:uiPriority w:val="99"/>
    <w:semiHidden/>
    <w:unhideWhenUsed/>
    <w:rsid w:val="006A46E1"/>
    <w:pPr>
      <w:framePr w:w="7920" w:h="1980" w:hRule="exact" w:hSpace="180" w:wrap="auto" w:hAnchor="page" w:xAlign="center" w:yAlign="bottom"/>
      <w:widowControl/>
      <w:autoSpaceDE/>
      <w:autoSpaceDN/>
      <w:adjustRightInd/>
      <w:ind w:left="2880"/>
    </w:pPr>
    <w:rPr>
      <w:rFonts w:ascii="Tahoma" w:eastAsiaTheme="majorEastAsia" w:hAnsi="Tahoma" w:cstheme="majorBidi"/>
      <w:sz w:val="28"/>
      <w:szCs w:val="24"/>
    </w:rPr>
  </w:style>
  <w:style w:type="paragraph" w:styleId="EnvelopeReturn">
    <w:name w:val="envelope return"/>
    <w:basedOn w:val="Normal"/>
    <w:uiPriority w:val="99"/>
    <w:semiHidden/>
    <w:unhideWhenUsed/>
    <w:rsid w:val="006A46E1"/>
    <w:pPr>
      <w:widowControl/>
      <w:autoSpaceDE/>
      <w:autoSpaceDN/>
      <w:adjustRightInd/>
    </w:pPr>
    <w:rPr>
      <w:rFonts w:ascii="Tahoma" w:eastAsiaTheme="majorEastAsia" w:hAnsi="Tahoma" w:cstheme="majorBidi"/>
      <w:sz w:val="24"/>
      <w:szCs w:val="20"/>
    </w:rPr>
  </w:style>
  <w:style w:type="paragraph" w:styleId="TOCHeading">
    <w:name w:val="TOC Heading"/>
    <w:basedOn w:val="Heading1"/>
    <w:next w:val="Normal"/>
    <w:uiPriority w:val="39"/>
    <w:unhideWhenUsed/>
    <w:qFormat/>
    <w:rsid w:val="006A46E1"/>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6A46E1"/>
    <w:pPr>
      <w:widowControl/>
      <w:autoSpaceDE/>
      <w:autoSpaceDN/>
      <w:adjustRightInd/>
      <w:spacing w:after="100"/>
    </w:pPr>
    <w:rPr>
      <w:rFonts w:eastAsiaTheme="minorHAnsi" w:cstheme="minorBidi"/>
      <w:sz w:val="24"/>
    </w:rPr>
  </w:style>
  <w:style w:type="paragraph" w:styleId="TOC3">
    <w:name w:val="toc 3"/>
    <w:basedOn w:val="Normal"/>
    <w:next w:val="Normal"/>
    <w:autoRedefine/>
    <w:uiPriority w:val="39"/>
    <w:unhideWhenUsed/>
    <w:rsid w:val="006A46E1"/>
    <w:pPr>
      <w:widowControl/>
      <w:autoSpaceDE/>
      <w:autoSpaceDN/>
      <w:adjustRightInd/>
      <w:spacing w:after="100"/>
      <w:ind w:left="480"/>
    </w:pPr>
    <w:rPr>
      <w:rFonts w:eastAsiaTheme="minorHAnsi" w:cstheme="minorBidi"/>
      <w:sz w:val="24"/>
    </w:rPr>
  </w:style>
  <w:style w:type="paragraph" w:styleId="TOC2">
    <w:name w:val="toc 2"/>
    <w:basedOn w:val="Normal"/>
    <w:next w:val="Normal"/>
    <w:autoRedefine/>
    <w:uiPriority w:val="39"/>
    <w:unhideWhenUsed/>
    <w:rsid w:val="006A46E1"/>
    <w:pPr>
      <w:widowControl/>
      <w:autoSpaceDE/>
      <w:autoSpaceDN/>
      <w:adjustRightInd/>
      <w:spacing w:after="100"/>
      <w:ind w:left="240"/>
    </w:pPr>
    <w:rPr>
      <w:rFonts w:eastAsiaTheme="minorHAnsi" w:cstheme="minorBidi"/>
      <w:sz w:val="24"/>
    </w:rPr>
  </w:style>
  <w:style w:type="paragraph" w:customStyle="1" w:styleId="PSBodyCopyBOLD">
    <w:name w:val="PS_Body_Copy_BOLD"/>
    <w:basedOn w:val="PSBodyCopy"/>
    <w:uiPriority w:val="1"/>
    <w:qFormat/>
    <w:rsid w:val="006A46E1"/>
    <w:rPr>
      <w:rFonts w:eastAsia="Times New Roman"/>
      <w:b/>
      <w:bCs/>
    </w:rPr>
  </w:style>
  <w:style w:type="paragraph" w:customStyle="1" w:styleId="PSTableHeadWhite">
    <w:name w:val="PS_Table_Head_White"/>
    <w:uiPriority w:val="1"/>
    <w:qFormat/>
    <w:rsid w:val="006A46E1"/>
    <w:pPr>
      <w:autoSpaceDE w:val="0"/>
      <w:autoSpaceDN w:val="0"/>
      <w:adjustRightInd w:val="0"/>
      <w:spacing w:after="0" w:line="240" w:lineRule="auto"/>
    </w:pPr>
    <w:rPr>
      <w:rFonts w:ascii="Arial" w:eastAsia="Times New Roman" w:hAnsi="Arial" w:cs="Arial"/>
      <w:b/>
      <w:bCs/>
      <w:color w:val="FFFFFF"/>
      <w:sz w:val="18"/>
      <w:szCs w:val="18"/>
    </w:rPr>
  </w:style>
  <w:style w:type="paragraph" w:customStyle="1" w:styleId="PSTableSectionHeadBlackGreen">
    <w:name w:val="PS_Table_Section_Head_Black (Green)"/>
    <w:uiPriority w:val="1"/>
    <w:qFormat/>
    <w:rsid w:val="006A46E1"/>
    <w:pPr>
      <w:autoSpaceDE w:val="0"/>
      <w:autoSpaceDN w:val="0"/>
      <w:adjustRightInd w:val="0"/>
      <w:spacing w:after="0" w:line="240" w:lineRule="auto"/>
    </w:pPr>
    <w:rPr>
      <w:rFonts w:ascii="Arial" w:eastAsia="Times New Roman" w:hAnsi="Arial" w:cs="Arial"/>
      <w:b/>
      <w:bCs/>
      <w:color w:val="000000"/>
      <w:sz w:val="18"/>
      <w:szCs w:val="18"/>
    </w:rPr>
  </w:style>
  <w:style w:type="character" w:styleId="Strong">
    <w:name w:val="Strong"/>
    <w:basedOn w:val="DefaultParagraphFont"/>
    <w:uiPriority w:val="99"/>
    <w:qFormat/>
    <w:rsid w:val="006A46E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7875">
      <w:bodyDiv w:val="1"/>
      <w:marLeft w:val="0"/>
      <w:marRight w:val="0"/>
      <w:marTop w:val="0"/>
      <w:marBottom w:val="0"/>
      <w:divBdr>
        <w:top w:val="none" w:sz="0" w:space="0" w:color="auto"/>
        <w:left w:val="none" w:sz="0" w:space="0" w:color="auto"/>
        <w:bottom w:val="none" w:sz="0" w:space="0" w:color="auto"/>
        <w:right w:val="none" w:sz="0" w:space="0" w:color="auto"/>
      </w:divBdr>
    </w:div>
    <w:div w:id="683215134">
      <w:bodyDiv w:val="1"/>
      <w:marLeft w:val="0"/>
      <w:marRight w:val="0"/>
      <w:marTop w:val="0"/>
      <w:marBottom w:val="0"/>
      <w:divBdr>
        <w:top w:val="none" w:sz="0" w:space="0" w:color="auto"/>
        <w:left w:val="none" w:sz="0" w:space="0" w:color="auto"/>
        <w:bottom w:val="none" w:sz="0" w:space="0" w:color="auto"/>
        <w:right w:val="none" w:sz="0" w:space="0" w:color="auto"/>
      </w:divBdr>
    </w:div>
    <w:div w:id="757749461">
      <w:bodyDiv w:val="1"/>
      <w:marLeft w:val="0"/>
      <w:marRight w:val="0"/>
      <w:marTop w:val="0"/>
      <w:marBottom w:val="0"/>
      <w:divBdr>
        <w:top w:val="none" w:sz="0" w:space="0" w:color="auto"/>
        <w:left w:val="none" w:sz="0" w:space="0" w:color="auto"/>
        <w:bottom w:val="none" w:sz="0" w:space="0" w:color="auto"/>
        <w:right w:val="none" w:sz="0" w:space="0" w:color="auto"/>
      </w:divBdr>
    </w:div>
    <w:div w:id="1306736270">
      <w:bodyDiv w:val="1"/>
      <w:marLeft w:val="0"/>
      <w:marRight w:val="0"/>
      <w:marTop w:val="0"/>
      <w:marBottom w:val="0"/>
      <w:divBdr>
        <w:top w:val="none" w:sz="0" w:space="0" w:color="auto"/>
        <w:left w:val="none" w:sz="0" w:space="0" w:color="auto"/>
        <w:bottom w:val="none" w:sz="0" w:space="0" w:color="auto"/>
        <w:right w:val="none" w:sz="0" w:space="0" w:color="auto"/>
      </w:divBdr>
    </w:div>
    <w:div w:id="172517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tlife.com/mybenefit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tlife.com/vi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ntkms.metlife.com/calligodmsdav/nodes/147135941/mybenefits__"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345A7CC590BF40A37F59BBB41213A2" ma:contentTypeVersion="12" ma:contentTypeDescription="Create a new document." ma:contentTypeScope="" ma:versionID="f2e84c3229660ab003cde392501a082a">
  <xsd:schema xmlns:xsd="http://www.w3.org/2001/XMLSchema" xmlns:xs="http://www.w3.org/2001/XMLSchema" xmlns:p="http://schemas.microsoft.com/office/2006/metadata/properties" xmlns:ns2="9752cb74-6fe3-41ae-9dab-684ac6688a99" xmlns:ns3="9d179cce-1c59-45b5-9024-1410d935c122" targetNamespace="http://schemas.microsoft.com/office/2006/metadata/properties" ma:root="true" ma:fieldsID="2f7352974582b7455fa2255ee39b085a" ns2:_="" ns3:_="">
    <xsd:import namespace="9752cb74-6fe3-41ae-9dab-684ac6688a99"/>
    <xsd:import namespace="9d179cce-1c59-45b5-9024-1410d935c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cb74-6fe3-41ae-9dab-684ac6688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bf4077-4ee3-4737-a1e6-adb1d0f7da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79cce-1c59-45b5-9024-1410d935c1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236852-1477-4d98-8214-5e04603a239e}" ma:internalName="TaxCatchAll" ma:showField="CatchAllData" ma:web="9d179cce-1c59-45b5-9024-1410d935c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179cce-1c59-45b5-9024-1410d935c122" xsi:nil="true"/>
    <lcf76f155ced4ddcb4097134ff3c332f xmlns="9752cb74-6fe3-41ae-9dab-684ac6688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38CE3-E086-47D1-9B9D-C748D4704687}">
  <ds:schemaRefs>
    <ds:schemaRef ds:uri="http://schemas.openxmlformats.org/officeDocument/2006/bibliography"/>
  </ds:schemaRefs>
</ds:datastoreItem>
</file>

<file path=customXml/itemProps2.xml><?xml version="1.0" encoding="utf-8"?>
<ds:datastoreItem xmlns:ds="http://schemas.openxmlformats.org/officeDocument/2006/customXml" ds:itemID="{9E404B95-06FD-4093-A105-A234A07730D2}"/>
</file>

<file path=customXml/itemProps3.xml><?xml version="1.0" encoding="utf-8"?>
<ds:datastoreItem xmlns:ds="http://schemas.openxmlformats.org/officeDocument/2006/customXml" ds:itemID="{54BB339B-0087-48EE-BC26-2533B18B2CAD}"/>
</file>

<file path=customXml/itemProps4.xml><?xml version="1.0" encoding="utf-8"?>
<ds:datastoreItem xmlns:ds="http://schemas.openxmlformats.org/officeDocument/2006/customXml" ds:itemID="{7C6BE2AE-D9BD-473A-8F7B-CD5D51677288}"/>
</file>

<file path=docProps/app.xml><?xml version="1.0" encoding="utf-8"?>
<Properties xmlns="http://schemas.openxmlformats.org/officeDocument/2006/extended-properties" xmlns:vt="http://schemas.openxmlformats.org/officeDocument/2006/docPropsVTypes">
  <Template>Normal</Template>
  <TotalTime>8</TotalTime>
  <Pages>3</Pages>
  <Words>1304</Words>
  <Characters>7112</Characters>
  <Application>Microsoft Office Word</Application>
  <DocSecurity>0</DocSecurity>
  <Lines>237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Denice, Kristen</dc:creator>
  <cp:lastModifiedBy>Johnston, Janelle</cp:lastModifiedBy>
  <cp:revision>2</cp:revision>
  <dcterms:created xsi:type="dcterms:W3CDTF">2026-06-09T15:23:00Z</dcterms:created>
  <dcterms:modified xsi:type="dcterms:W3CDTF">2026-06-09T15:23:00Z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a4e946-8729-44db-9533-8e74969be952_Enabled">
    <vt:lpwstr>true</vt:lpwstr>
  </property>
  <property fmtid="{D5CDD505-2E9C-101B-9397-08002B2CF9AE}" pid="3" name="MSIP_Label_f8a4e946-8729-44db-9533-8e74969be952_SetDate">
    <vt:lpwstr>2026-04-30T13:21:26Z</vt:lpwstr>
  </property>
  <property fmtid="{D5CDD505-2E9C-101B-9397-08002B2CF9AE}" pid="4" name="MSIP_Label_f8a4e946-8729-44db-9533-8e74969be952_Method">
    <vt:lpwstr>Standard</vt:lpwstr>
  </property>
  <property fmtid="{D5CDD505-2E9C-101B-9397-08002B2CF9AE}" pid="5" name="MSIP_Label_f8a4e946-8729-44db-9533-8e74969be952_Name">
    <vt:lpwstr>Restricted</vt:lpwstr>
  </property>
  <property fmtid="{D5CDD505-2E9C-101B-9397-08002B2CF9AE}" pid="6" name="MSIP_Label_f8a4e946-8729-44db-9533-8e74969be952_SiteId">
    <vt:lpwstr>ca56a4a5-e300-406a-98ff-7e36a0baac5b</vt:lpwstr>
  </property>
  <property fmtid="{D5CDD505-2E9C-101B-9397-08002B2CF9AE}" pid="7" name="MSIP_Label_f8a4e946-8729-44db-9533-8e74969be952_ActionId">
    <vt:lpwstr>b81c4946-8c68-4d5b-a213-1bdcd9344275</vt:lpwstr>
  </property>
  <property fmtid="{D5CDD505-2E9C-101B-9397-08002B2CF9AE}" pid="8" name="MSIP_Label_f8a4e946-8729-44db-9533-8e74969be952_ContentBits">
    <vt:lpwstr>0</vt:lpwstr>
  </property>
  <property fmtid="{D5CDD505-2E9C-101B-9397-08002B2CF9AE}" pid="9" name="MSIP_Label_f8a4e946-8729-44db-9533-8e74969be952_Tag">
    <vt:lpwstr>10, 3, 0, 1</vt:lpwstr>
  </property>
  <property fmtid="{D5CDD505-2E9C-101B-9397-08002B2CF9AE}" pid="10" name="ContentTypeId">
    <vt:lpwstr>0x0101004A345A7CC590BF40A37F59BBB41213A2</vt:lpwstr>
  </property>
</Properties>
</file>